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30"/>
        </w:rPr>
        <w:t>It is to Your Advantage</w:t>
        <w:br/>
        <w:t>John 16:4-15 (page 772 or 623)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  <w:tab/>
        <w:tab/>
        <w:tab/>
      </w:r>
      <w:r>
        <w:rPr>
          <w:sz w:val="26"/>
        </w:rPr>
        <w:br/>
        <w:t>We are better off living with the Spirit than with Jesus.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  <w:tab/>
      </w:r>
    </w:p>
    <w:p>
      <w:pPr>
        <w:pStyle w:val="NormalWeb"/>
        <w:shd w:val="clear" w:color="auto" w:fill="FFFFFF"/>
        <w:spacing w:lineRule="atLeast" w:line="258"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“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did not say these things to you from the beginning,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because I was with you.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But now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am going to him who sent me,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none of you asks me, ‘Where are you going?’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6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But because I have said these things to you,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sorrow has filled your heart.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7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Nevertheless, I tell you the truth: it is to your advantage that I go away, for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if I do not go away,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 Helper will not come to you.  But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if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go,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I will send him to you.  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  <w:sz w:val="26"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lineRule="atLeast" w:line="258"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8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And when he comes, he will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convict the world concerning sin and righteousness and judgment: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9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concerning sin,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because they do not believe in me;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10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concerning righteousness,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because I go to the Father, and you will see me no longer;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concerning judgment, because the ruler of this world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is judged.</w:t>
      </w:r>
    </w:p>
    <w:p>
      <w:pPr>
        <w:pStyle w:val="Chapter2"/>
        <w:shd w:val="clear" w:color="auto" w:fill="FFFFFF"/>
        <w:spacing w:beforeAutospacing="0" w:before="0" w:afterAutospacing="0" w:after="107"/>
        <w:rPr>
          <w:rFonts w:ascii="Verdana" w:hAnsi="Verdana"/>
          <w:b w:val="false"/>
          <w:b w:val="false"/>
          <w:bCs w:val="false"/>
          <w:i/>
          <w:i/>
          <w:iCs/>
          <w:color w:val="000000"/>
          <w:sz w:val="26"/>
          <w:szCs w:val="22"/>
        </w:rPr>
      </w:pPr>
      <w:r>
        <w:rPr>
          <w:rFonts w:ascii="Verdana" w:hAnsi="Verdana"/>
          <w:b w:val="false"/>
          <w:bCs w:val="false"/>
          <w:i/>
          <w:iCs/>
          <w:color w:val="000000"/>
          <w:sz w:val="26"/>
          <w:szCs w:val="22"/>
        </w:rPr>
      </w:r>
    </w:p>
    <w:p>
      <w:pPr>
        <w:pStyle w:val="NormalWeb"/>
        <w:shd w:val="clear" w:color="auto" w:fill="FFFFFF"/>
        <w:spacing w:lineRule="atLeast" w:line="258"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“I still have many things to say to you, but you cannot bear them now.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When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 Spirit of truth comes, he will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guide you into all the truth, for he will not speak on his own authority, but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whatever he hears he will speak, and he will declare to you the things that are to come.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He will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glorify me, for he will take what is mine and declare it to you.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All that the Father has is mine;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therefore I said that he will take what is mine and declare it to you.</w:t>
      </w:r>
    </w:p>
    <w:p>
      <w:pPr>
        <w:pStyle w:val="Normal"/>
        <w:spacing w:lineRule="auto" w:line="240"/>
        <w:rPr>
          <w:rStyle w:val="Woj"/>
          <w:sz w:val="26"/>
        </w:rPr>
      </w:pPr>
      <w:r>
        <w:rPr>
          <w:b/>
          <w:shd w:fill="FFFFFF" w:val="clear"/>
        </w:rPr>
      </w:r>
    </w:p>
    <w:p>
      <w:pPr>
        <w:pStyle w:val="Normal"/>
        <w:spacing w:lineRule="auto" w:line="240"/>
        <w:rPr>
          <w:rStyle w:val="Woj"/>
          <w:sz w:val="26"/>
        </w:rPr>
      </w:pPr>
      <w:r>
        <w:rPr>
          <w:b/>
          <w:shd w:fill="FFFFFF" w:val="clear"/>
        </w:rPr>
      </w:r>
    </w:p>
    <w:p>
      <w:pPr>
        <w:pStyle w:val="Normal"/>
        <w:spacing w:lineRule="auto" w:line="240"/>
        <w:rPr>
          <w:sz w:val="26"/>
        </w:rPr>
      </w:pPr>
      <w:r>
        <w:rPr>
          <w:b/>
          <w:sz w:val="26"/>
        </w:rPr>
        <w:t>Take Home Question</w:t>
      </w:r>
    </w:p>
    <w:p>
      <w:pPr>
        <w:pStyle w:val="Normal"/>
        <w:spacing w:lineRule="auto" w:line="240"/>
        <w:rPr>
          <w:b w:val="false"/>
          <w:b w:val="false"/>
          <w:bCs w:val="false"/>
          <w:sz w:val="26"/>
        </w:rPr>
      </w:pPr>
      <w:r>
        <w:rPr>
          <w:b w:val="false"/>
          <w:bCs w:val="false"/>
          <w:sz w:val="26"/>
        </w:rPr>
        <w:t>What is your perception of the Spirit's role in your life? Does that perception line up with what we just read?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Application>LibreOffice/5.0.5.2$Windows_x86 LibreOffice_project/55b006a02d247b5f7215fc6ea0fde844b30035b3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2016-04-10T11:52:04Z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