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r>
        <w:rPr>
          <w:b/>
          <w:sz w:val="26"/>
        </w:rPr>
        <w:t>Generous Like Jesus</w:t>
        <w:br/>
        <w:t>John 11:45-12:19 (page 768)</w:t>
      </w:r>
    </w:p>
    <w:p>
      <w:pPr>
        <w:pStyle w:val="Normal"/>
        <w:tabs>
          <w:tab w:val="center" w:pos="4680" w:leader="none"/>
          <w:tab w:val="left" w:pos="5207" w:leader="none"/>
        </w:tabs>
        <w:spacing w:lineRule="auto" w:line="240"/>
        <w:rPr>
          <w:b/>
          <w:b/>
        </w:rPr>
      </w:pPr>
      <w:r>
        <w:rPr>
          <w:b/>
        </w:rPr>
      </w:r>
    </w:p>
    <w:p>
      <w:pPr>
        <w:pStyle w:val="Normal"/>
        <w:tabs>
          <w:tab w:val="center" w:pos="4680" w:leader="none"/>
          <w:tab w:val="left" w:pos="5207" w:leader="none"/>
        </w:tabs>
        <w:spacing w:lineRule="auto" w:line="240"/>
        <w:rPr>
          <w:sz w:val="26"/>
        </w:rPr>
      </w:pPr>
      <w:r>
        <w:rPr>
          <w:b/>
          <w:sz w:val="26"/>
        </w:rPr>
        <w:t>Main Truth</w:t>
        <w:tab/>
        <w:tab/>
      </w:r>
      <w:r>
        <w:rPr>
          <w:sz w:val="26"/>
        </w:rPr>
        <w:br/>
        <w:t>A heart that experiences Jesus will grow in generosity.</w:t>
      </w:r>
    </w:p>
    <w:p>
      <w:pPr>
        <w:pStyle w:val="Normal"/>
        <w:tabs>
          <w:tab w:val="left" w:pos="5735" w:leader="none"/>
        </w:tabs>
        <w:spacing w:lineRule="auto" w:line="240"/>
        <w:rPr>
          <w:b/>
          <w:b/>
        </w:rPr>
      </w:pPr>
      <w:r>
        <w:rPr>
          <w:b/>
        </w:rPr>
      </w:r>
    </w:p>
    <w:p>
      <w:pPr>
        <w:pStyle w:val="Normal"/>
        <w:tabs>
          <w:tab w:val="left" w:pos="5735" w:leader="none"/>
        </w:tabs>
        <w:spacing w:lineRule="auto" w:line="240"/>
        <w:rPr>
          <w:b/>
          <w:b/>
        </w:rPr>
      </w:pPr>
      <w:r>
        <w:rPr>
          <w:b/>
          <w:sz w:val="26"/>
        </w:rPr>
        <w:t>Structure Thoughts</w:t>
        <w:tab/>
      </w:r>
    </w:p>
    <w:p>
      <w:pPr>
        <w:pStyle w:val="Normal"/>
        <w:shd w:val="clear" w:color="auto" w:fill="FFFFFF"/>
        <w:spacing w:lineRule="auto" w:line="240" w:before="0" w:after="107"/>
        <w:rPr>
          <w:rStyle w:val="Text"/>
          <w:rFonts w:ascii="Calibri" w:hAnsi="Calibri" w:asciiTheme="minorHAnsi" w:hAnsiTheme="minorHAnsi"/>
          <w:b/>
          <w:b/>
        </w:rPr>
      </w:pPr>
      <w:r>
        <w:rPr>
          <w:rFonts w:eastAsia="Times New Roman" w:cs="Arial" w:ascii="Calibri" w:hAnsi="Calibri" w:asciiTheme="minorHAnsi" w:hAnsiTheme="minorHAnsi"/>
          <w:b w:val="false"/>
          <w:bCs w:val="false"/>
          <w:i/>
          <w:iCs/>
          <w:sz w:val="26"/>
          <w:vertAlign w:val="superscript"/>
        </w:rPr>
        <w:t>45</w:t>
      </w:r>
      <w:r>
        <w:rPr>
          <w:rFonts w:eastAsia="Times New Roman" w:ascii="Calibri" w:hAnsi="Calibri" w:asciiTheme="minorHAnsi" w:hAnsiTheme="minorHAnsi"/>
          <w:b w:val="false"/>
          <w:bCs w:val="false"/>
          <w:i/>
          <w:iCs/>
          <w:sz w:val="26"/>
        </w:rPr>
        <w:t>Many of the Jews therefore, who had come with Mary and had seen what he did, believed in him, </w:t>
      </w:r>
      <w:r>
        <w:rPr>
          <w:rFonts w:eastAsia="Times New Roman" w:cs="Arial" w:ascii="Calibri" w:hAnsi="Calibri" w:asciiTheme="minorHAnsi" w:hAnsiTheme="minorHAnsi"/>
          <w:b w:val="false"/>
          <w:bCs w:val="false"/>
          <w:i/>
          <w:iCs/>
          <w:sz w:val="26"/>
          <w:vertAlign w:val="superscript"/>
        </w:rPr>
        <w:t>46</w:t>
      </w:r>
      <w:r>
        <w:rPr>
          <w:rFonts w:eastAsia="Times New Roman" w:ascii="Calibri" w:hAnsi="Calibri" w:asciiTheme="minorHAnsi" w:hAnsiTheme="minorHAnsi"/>
          <w:b w:val="false"/>
          <w:bCs w:val="false"/>
          <w:i/>
          <w:iCs/>
          <w:sz w:val="26"/>
        </w:rPr>
        <w:t xml:space="preserve">but some of them went to the Pharisees and told them what Jesus had done.  </w:t>
      </w:r>
      <w:r>
        <w:rPr>
          <w:rFonts w:eastAsia="Times New Roman" w:cs="Arial" w:ascii="Calibri" w:hAnsi="Calibri" w:asciiTheme="minorHAnsi" w:hAnsiTheme="minorHAnsi"/>
          <w:b w:val="false"/>
          <w:bCs w:val="false"/>
          <w:i/>
          <w:iCs/>
          <w:sz w:val="26"/>
          <w:vertAlign w:val="superscript"/>
        </w:rPr>
        <w:t>47</w:t>
      </w:r>
      <w:r>
        <w:rPr>
          <w:rFonts w:eastAsia="Times New Roman" w:ascii="Calibri" w:hAnsi="Calibri" w:asciiTheme="minorHAnsi" w:hAnsiTheme="minorHAnsi"/>
          <w:b w:val="false"/>
          <w:bCs w:val="false"/>
          <w:i/>
          <w:iCs/>
          <w:sz w:val="26"/>
        </w:rPr>
        <w:t xml:space="preserve">So the chief priests and the Pharisees gathered the council and said, “What are we to do?  For this man performs many signs.  </w:t>
      </w:r>
      <w:r>
        <w:rPr>
          <w:rFonts w:eastAsia="Times New Roman" w:cs="Arial" w:ascii="Calibri" w:hAnsi="Calibri" w:asciiTheme="minorHAnsi" w:hAnsiTheme="minorHAnsi"/>
          <w:b w:val="false"/>
          <w:bCs w:val="false"/>
          <w:i/>
          <w:iCs/>
          <w:sz w:val="26"/>
          <w:vertAlign w:val="superscript"/>
        </w:rPr>
        <w:t>48</w:t>
      </w:r>
      <w:r>
        <w:rPr>
          <w:rFonts w:eastAsia="Times New Roman" w:ascii="Calibri" w:hAnsi="Calibri" w:asciiTheme="minorHAnsi" w:hAnsiTheme="minorHAnsi"/>
          <w:b w:val="false"/>
          <w:bCs w:val="false"/>
          <w:i/>
          <w:iCs/>
          <w:sz w:val="26"/>
        </w:rPr>
        <w:t xml:space="preserve">If we let him go on like this, everyone will believe in him, and the Romans will come and take away both our place and our nation.”  </w:t>
      </w:r>
      <w:r>
        <w:rPr>
          <w:rFonts w:eastAsia="Times New Roman" w:cs="Arial" w:ascii="Calibri" w:hAnsi="Calibri" w:asciiTheme="minorHAnsi" w:hAnsiTheme="minorHAnsi"/>
          <w:b w:val="false"/>
          <w:bCs w:val="false"/>
          <w:i/>
          <w:iCs/>
          <w:sz w:val="26"/>
          <w:vertAlign w:val="superscript"/>
        </w:rPr>
        <w:t>49</w:t>
      </w:r>
      <w:r>
        <w:rPr>
          <w:rFonts w:eastAsia="Times New Roman" w:ascii="Calibri" w:hAnsi="Calibri" w:asciiTheme="minorHAnsi" w:hAnsiTheme="minorHAnsi"/>
          <w:b w:val="false"/>
          <w:bCs w:val="false"/>
          <w:i/>
          <w:iCs/>
          <w:sz w:val="26"/>
        </w:rPr>
        <w:t xml:space="preserve">But one of them, Caiaphas, who was high priest that year, said to them, “You know nothing at all.  </w:t>
      </w:r>
      <w:r>
        <w:rPr>
          <w:rFonts w:eastAsia="Times New Roman" w:cs="Arial" w:ascii="Calibri" w:hAnsi="Calibri" w:asciiTheme="minorHAnsi" w:hAnsiTheme="minorHAnsi"/>
          <w:b w:val="false"/>
          <w:bCs w:val="false"/>
          <w:i/>
          <w:iCs/>
          <w:sz w:val="26"/>
          <w:vertAlign w:val="superscript"/>
        </w:rPr>
        <w:t>50</w:t>
      </w:r>
      <w:r>
        <w:rPr>
          <w:rFonts w:eastAsia="Times New Roman" w:ascii="Calibri" w:hAnsi="Calibri" w:asciiTheme="minorHAnsi" w:hAnsiTheme="minorHAnsi"/>
          <w:b w:val="false"/>
          <w:bCs w:val="false"/>
          <w:i/>
          <w:iCs/>
          <w:sz w:val="26"/>
        </w:rPr>
        <w:t xml:space="preserve">Nor do you understand that it is better for you that one man should die for the people, not that the whole nation should perish.”  </w:t>
      </w:r>
      <w:r>
        <w:rPr>
          <w:rFonts w:eastAsia="Times New Roman" w:cs="Arial" w:ascii="Calibri" w:hAnsi="Calibri" w:asciiTheme="minorHAnsi" w:hAnsiTheme="minorHAnsi"/>
          <w:b w:val="false"/>
          <w:bCs w:val="false"/>
          <w:i/>
          <w:iCs/>
          <w:sz w:val="26"/>
          <w:vertAlign w:val="superscript"/>
        </w:rPr>
        <w:t>51</w:t>
      </w:r>
      <w:r>
        <w:rPr>
          <w:rFonts w:eastAsia="Times New Roman" w:ascii="Calibri" w:hAnsi="Calibri" w:asciiTheme="minorHAnsi" w:hAnsiTheme="minorHAnsi"/>
          <w:b w:val="false"/>
          <w:bCs w:val="false"/>
          <w:i/>
          <w:iCs/>
          <w:sz w:val="26"/>
        </w:rPr>
        <w:t xml:space="preserve">He did not say this of his own accord, but being high priest that year he prophesied that Jesus would die for the nation, </w:t>
      </w:r>
      <w:r>
        <w:rPr>
          <w:rFonts w:eastAsia="Times New Roman" w:cs="Arial" w:ascii="Calibri" w:hAnsi="Calibri" w:asciiTheme="minorHAnsi" w:hAnsiTheme="minorHAnsi"/>
          <w:b w:val="false"/>
          <w:bCs w:val="false"/>
          <w:i/>
          <w:iCs/>
          <w:sz w:val="26"/>
          <w:vertAlign w:val="superscript"/>
        </w:rPr>
        <w:t>52</w:t>
      </w:r>
      <w:r>
        <w:rPr>
          <w:rFonts w:eastAsia="Times New Roman" w:ascii="Calibri" w:hAnsi="Calibri" w:asciiTheme="minorHAnsi" w:hAnsiTheme="minorHAnsi"/>
          <w:b w:val="false"/>
          <w:bCs w:val="false"/>
          <w:i/>
          <w:iCs/>
          <w:sz w:val="26"/>
        </w:rPr>
        <w:t xml:space="preserve">and not for the nation only, but also to gather into one the children of God who are scattered abroad.  </w:t>
      </w:r>
      <w:r>
        <w:rPr>
          <w:rFonts w:eastAsia="Times New Roman" w:cs="Arial" w:ascii="Calibri" w:hAnsi="Calibri" w:asciiTheme="minorHAnsi" w:hAnsiTheme="minorHAnsi"/>
          <w:b w:val="false"/>
          <w:bCs w:val="false"/>
          <w:i/>
          <w:iCs/>
          <w:sz w:val="26"/>
          <w:vertAlign w:val="superscript"/>
        </w:rPr>
        <w:t>53</w:t>
      </w:r>
      <w:r>
        <w:rPr>
          <w:rFonts w:eastAsia="Times New Roman" w:ascii="Calibri" w:hAnsi="Calibri" w:asciiTheme="minorHAnsi" w:hAnsiTheme="minorHAnsi"/>
          <w:b w:val="false"/>
          <w:bCs w:val="false"/>
          <w:i/>
          <w:iCs/>
          <w:sz w:val="26"/>
        </w:rPr>
        <w:t xml:space="preserve">So from that day on they made plans to put him to death.  </w:t>
      </w:r>
      <w:r>
        <w:rPr>
          <w:rFonts w:eastAsia="Times New Roman" w:cs="Arial" w:ascii="Calibri" w:hAnsi="Calibri" w:asciiTheme="minorHAnsi" w:hAnsiTheme="minorHAnsi"/>
          <w:b w:val="false"/>
          <w:bCs w:val="false"/>
          <w:i/>
          <w:iCs/>
          <w:sz w:val="26"/>
          <w:vertAlign w:val="superscript"/>
        </w:rPr>
        <w:t>54</w:t>
      </w:r>
      <w:r>
        <w:rPr>
          <w:rFonts w:eastAsia="Times New Roman" w:ascii="Calibri" w:hAnsi="Calibri" w:asciiTheme="minorHAnsi" w:hAnsiTheme="minorHAnsi"/>
          <w:b w:val="false"/>
          <w:bCs w:val="false"/>
          <w:i/>
          <w:iCs/>
          <w:sz w:val="26"/>
        </w:rPr>
        <w:t>Jesus therefore no longer walked openly among the Jews, but went from there to the region near the wilderness, to a town called Ephraim, and there he stayed with the disciples.</w:t>
      </w:r>
    </w:p>
    <w:p>
      <w:pPr>
        <w:pStyle w:val="NormalWeb"/>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Web"/>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Web"/>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Web"/>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
        <w:spacing w:lineRule="auto" w:line="240"/>
        <w:rPr>
          <w:rStyle w:val="Text"/>
          <w:rFonts w:ascii="Calibri" w:hAnsi="Calibri" w:asciiTheme="minorHAnsi" w:hAnsiTheme="minorHAnsi"/>
          <w:b/>
          <w:b/>
          <w:highlight w:val="white"/>
        </w:rPr>
      </w:pPr>
      <w:r>
        <w:rPr>
          <w:rStyle w:val="Text"/>
          <w:rFonts w:cs="Arial" w:ascii="Calibri" w:hAnsi="Calibri" w:asciiTheme="minorHAnsi" w:hAnsiTheme="minorHAnsi"/>
          <w:b w:val="false"/>
          <w:bCs w:val="false"/>
          <w:i/>
          <w:iCs/>
          <w:sz w:val="26"/>
          <w:shd w:fill="FFFFFF" w:val="clear"/>
          <w:vertAlign w:val="superscript"/>
        </w:rPr>
        <w:t>55</w:t>
      </w:r>
      <w:r>
        <w:rPr>
          <w:rStyle w:val="Text"/>
          <w:rFonts w:ascii="Calibri" w:hAnsi="Calibri" w:asciiTheme="minorHAnsi" w:hAnsiTheme="minorHAnsi"/>
          <w:b w:val="false"/>
          <w:bCs w:val="false"/>
          <w:i/>
          <w:iCs/>
          <w:sz w:val="26"/>
          <w:shd w:fill="FFFFFF" w:val="clear"/>
        </w:rPr>
        <w:t>Now</w:t>
      </w:r>
      <w:r>
        <w:rPr>
          <w:rStyle w:val="Appleconvertedspace"/>
          <w:rFonts w:ascii="Calibri" w:hAnsi="Calibri" w:asciiTheme="minorHAnsi" w:hAnsiTheme="minorHAnsi"/>
          <w:b w:val="false"/>
          <w:bCs w:val="false"/>
          <w:i/>
          <w:iCs/>
          <w:sz w:val="26"/>
          <w:shd w:fill="FFFFFF" w:val="clear"/>
        </w:rPr>
        <w:t> </w:t>
      </w:r>
      <w:r>
        <w:rPr>
          <w:rStyle w:val="Text"/>
          <w:rFonts w:ascii="Calibri" w:hAnsi="Calibri" w:asciiTheme="minorHAnsi" w:hAnsiTheme="minorHAnsi"/>
          <w:b w:val="false"/>
          <w:bCs w:val="false"/>
          <w:i/>
          <w:iCs/>
          <w:sz w:val="26"/>
          <w:shd w:fill="FFFFFF" w:val="clear"/>
        </w:rPr>
        <w:t>the Passover of the Jews was at hand, and</w:t>
      </w:r>
      <w:r>
        <w:rPr>
          <w:rStyle w:val="Appleconvertedspace"/>
          <w:rFonts w:ascii="Calibri" w:hAnsi="Calibri" w:asciiTheme="minorHAnsi" w:hAnsiTheme="minorHAnsi"/>
          <w:b w:val="false"/>
          <w:bCs w:val="false"/>
          <w:i/>
          <w:iCs/>
          <w:sz w:val="26"/>
          <w:shd w:fill="FFFFFF" w:val="clear"/>
        </w:rPr>
        <w:t> </w:t>
      </w:r>
      <w:r>
        <w:rPr>
          <w:rStyle w:val="Text"/>
          <w:rFonts w:ascii="Calibri" w:hAnsi="Calibri" w:asciiTheme="minorHAnsi" w:hAnsiTheme="minorHAnsi"/>
          <w:b w:val="false"/>
          <w:bCs w:val="false"/>
          <w:i/>
          <w:iCs/>
          <w:sz w:val="26"/>
          <w:shd w:fill="FFFFFF" w:val="clear"/>
        </w:rPr>
        <w:t>many went up from the country to Jerusalem before the Passover</w:t>
      </w:r>
      <w:r>
        <w:rPr>
          <w:rStyle w:val="Appleconvertedspace"/>
          <w:rFonts w:ascii="Calibri" w:hAnsi="Calibri" w:asciiTheme="minorHAnsi" w:hAnsiTheme="minorHAnsi"/>
          <w:b w:val="false"/>
          <w:bCs w:val="false"/>
          <w:i/>
          <w:iCs/>
          <w:sz w:val="26"/>
          <w:shd w:fill="FFFFFF" w:val="clear"/>
        </w:rPr>
        <w:t> </w:t>
      </w:r>
      <w:r>
        <w:rPr>
          <w:rStyle w:val="Text"/>
          <w:rFonts w:ascii="Calibri" w:hAnsi="Calibri" w:asciiTheme="minorHAnsi" w:hAnsiTheme="minorHAnsi"/>
          <w:b w:val="false"/>
          <w:bCs w:val="false"/>
          <w:i/>
          <w:iCs/>
          <w:sz w:val="26"/>
          <w:shd w:fill="FFFFFF" w:val="clear"/>
        </w:rPr>
        <w:t xml:space="preserve">to purify themselves.  </w:t>
      </w:r>
      <w:r>
        <w:rPr>
          <w:rStyle w:val="Text"/>
          <w:rFonts w:cs="Arial" w:ascii="Calibri" w:hAnsi="Calibri" w:asciiTheme="minorHAnsi" w:hAnsiTheme="minorHAnsi"/>
          <w:b w:val="false"/>
          <w:bCs w:val="false"/>
          <w:i/>
          <w:iCs/>
          <w:sz w:val="26"/>
          <w:shd w:fill="FFFFFF" w:val="clear"/>
          <w:vertAlign w:val="superscript"/>
        </w:rPr>
        <w:t>56</w:t>
      </w:r>
      <w:r>
        <w:rPr>
          <w:rStyle w:val="Text"/>
          <w:rFonts w:ascii="Calibri" w:hAnsi="Calibri" w:asciiTheme="minorHAnsi" w:hAnsiTheme="minorHAnsi"/>
          <w:b w:val="false"/>
          <w:bCs w:val="false"/>
          <w:i/>
          <w:iCs/>
          <w:sz w:val="26"/>
          <w:shd w:fill="FFFFFF" w:val="clear"/>
        </w:rPr>
        <w:t>They were looking for</w:t>
      </w:r>
      <w:r>
        <w:rPr>
          <w:rStyle w:val="Appleconvertedspace"/>
          <w:rFonts w:ascii="Calibri" w:hAnsi="Calibri" w:asciiTheme="minorHAnsi" w:hAnsiTheme="minorHAnsi"/>
          <w:b w:val="false"/>
          <w:bCs w:val="false"/>
          <w:i/>
          <w:iCs/>
          <w:sz w:val="26"/>
          <w:shd w:fill="FFFFFF" w:val="clear"/>
        </w:rPr>
        <w:t> </w:t>
      </w:r>
      <w:r>
        <w:rPr>
          <w:rStyle w:val="Text"/>
          <w:rFonts w:ascii="Calibri" w:hAnsi="Calibri" w:asciiTheme="minorHAnsi" w:hAnsiTheme="minorHAnsi"/>
          <w:b w:val="false"/>
          <w:bCs w:val="false"/>
          <w:i/>
          <w:iCs/>
          <w:sz w:val="26"/>
          <w:shd w:fill="FFFFFF" w:val="clear"/>
        </w:rPr>
        <w:t xml:space="preserve">Jesus and saying to one another as they stood in the temple, “What do you think?  That he will not come to the feast at all?”  </w:t>
      </w:r>
      <w:r>
        <w:rPr>
          <w:rStyle w:val="Text"/>
          <w:rFonts w:cs="Arial" w:ascii="Calibri" w:hAnsi="Calibri" w:asciiTheme="minorHAnsi" w:hAnsiTheme="minorHAnsi"/>
          <w:b w:val="false"/>
          <w:bCs w:val="false"/>
          <w:i/>
          <w:iCs/>
          <w:sz w:val="26"/>
          <w:shd w:fill="FFFFFF" w:val="clear"/>
          <w:vertAlign w:val="superscript"/>
        </w:rPr>
        <w:t>57</w:t>
      </w:r>
      <w:r>
        <w:rPr>
          <w:rStyle w:val="Text"/>
          <w:rFonts w:ascii="Calibri" w:hAnsi="Calibri" w:asciiTheme="minorHAnsi" w:hAnsiTheme="minorHAnsi"/>
          <w:b w:val="false"/>
          <w:bCs w:val="false"/>
          <w:i/>
          <w:iCs/>
          <w:sz w:val="26"/>
          <w:shd w:fill="FFFFFF" w:val="clear"/>
        </w:rPr>
        <w:t>Now the chief priests and the Pharisees had given orders that if anyone knew where he was, he should let them know, so that they might arrest him.</w:t>
      </w:r>
    </w:p>
    <w:p>
      <w:pPr>
        <w:pStyle w:val="Normal"/>
        <w:spacing w:lineRule="auto" w:line="240"/>
        <w:rPr>
          <w:rStyle w:val="Text"/>
          <w:b w:val="false"/>
          <w:b w:val="false"/>
          <w:bCs w:val="false"/>
          <w:i/>
          <w:i/>
          <w:iCs/>
          <w:sz w:val="26"/>
        </w:rPr>
      </w:pPr>
      <w:r>
        <w:rPr>
          <w:b w:val="false"/>
          <w:bCs w:val="false"/>
          <w:i/>
          <w:iCs/>
          <w:sz w:val="26"/>
        </w:rPr>
      </w:r>
    </w:p>
    <w:p>
      <w:pPr>
        <w:pStyle w:val="Normal"/>
        <w:shd w:val="clear" w:color="auto" w:fill="FFFFFF"/>
        <w:spacing w:lineRule="auto" w:line="240" w:before="0" w:after="125"/>
        <w:rPr>
          <w:b w:val="false"/>
          <w:b w:val="false"/>
          <w:bCs w:val="false"/>
          <w:i/>
          <w:i/>
          <w:iCs/>
          <w:sz w:val="26"/>
        </w:rPr>
      </w:pPr>
      <w:r>
        <w:rPr>
          <w:rFonts w:eastAsia="Times New Roman" w:ascii="Calibri" w:hAnsi="Calibri" w:asciiTheme="minorHAnsi" w:hAnsiTheme="minorHAnsi"/>
          <w:b w:val="false"/>
          <w:bCs w:val="false"/>
          <w:i/>
          <w:iCs/>
          <w:sz w:val="26"/>
          <w:vertAlign w:val="superscript"/>
        </w:rPr>
        <w:t>1</w:t>
      </w:r>
      <w:r>
        <w:rPr>
          <w:rFonts w:eastAsia="Times New Roman" w:ascii="Calibri" w:hAnsi="Calibri" w:asciiTheme="minorHAnsi" w:hAnsiTheme="minorHAnsi"/>
          <w:b w:val="false"/>
          <w:bCs w:val="false"/>
          <w:i/>
          <w:iCs/>
          <w:sz w:val="26"/>
        </w:rPr>
        <w:t xml:space="preserve">Six days before the Passover, Jesus therefore came to Bethany, where Lazarus was, whom Jesus had raised from the dead.  </w:t>
      </w:r>
      <w:r>
        <w:rPr>
          <w:rFonts w:eastAsia="Times New Roman" w:cs="Arial" w:ascii="Calibri" w:hAnsi="Calibri" w:asciiTheme="minorHAnsi" w:hAnsiTheme="minorHAnsi"/>
          <w:b w:val="false"/>
          <w:bCs w:val="false"/>
          <w:i/>
          <w:iCs/>
          <w:sz w:val="26"/>
          <w:vertAlign w:val="superscript"/>
        </w:rPr>
        <w:t>2</w:t>
      </w:r>
      <w:r>
        <w:rPr>
          <w:rFonts w:eastAsia="Times New Roman" w:ascii="Calibri" w:hAnsi="Calibri" w:asciiTheme="minorHAnsi" w:hAnsiTheme="minorHAnsi"/>
          <w:b w:val="false"/>
          <w:bCs w:val="false"/>
          <w:i/>
          <w:iCs/>
          <w:sz w:val="26"/>
        </w:rPr>
        <w:t xml:space="preserve">So they gave a dinner for him there.  Martha served, and Lazarus was one of those reclining with him at table.  </w:t>
      </w:r>
      <w:r>
        <w:rPr>
          <w:rFonts w:eastAsia="Times New Roman" w:cs="Arial" w:ascii="Calibri" w:hAnsi="Calibri" w:asciiTheme="minorHAnsi" w:hAnsiTheme="minorHAnsi"/>
          <w:b w:val="false"/>
          <w:bCs w:val="false"/>
          <w:i/>
          <w:iCs/>
          <w:sz w:val="26"/>
          <w:vertAlign w:val="superscript"/>
        </w:rPr>
        <w:t>3</w:t>
      </w:r>
      <w:r>
        <w:rPr>
          <w:rFonts w:eastAsia="Times New Roman" w:ascii="Calibri" w:hAnsi="Calibri" w:asciiTheme="minorHAnsi" w:hAnsiTheme="minorHAnsi"/>
          <w:b w:val="false"/>
          <w:bCs w:val="false"/>
          <w:i/>
          <w:iCs/>
          <w:sz w:val="26"/>
        </w:rPr>
        <w:t xml:space="preserve">Mary therefore took a pound of expensive ointment made from pure nard, and anointed the feet of Jesus and wiped his feet with her hair.  The house was filled with the fragrance of the perfume.  </w:t>
      </w:r>
      <w:r>
        <w:rPr>
          <w:rFonts w:eastAsia="Times New Roman" w:cs="Arial" w:ascii="Calibri" w:hAnsi="Calibri" w:asciiTheme="minorHAnsi" w:hAnsiTheme="minorHAnsi"/>
          <w:b w:val="false"/>
          <w:bCs w:val="false"/>
          <w:i/>
          <w:iCs/>
          <w:sz w:val="26"/>
          <w:vertAlign w:val="superscript"/>
        </w:rPr>
        <w:t>4</w:t>
      </w:r>
      <w:r>
        <w:rPr>
          <w:rFonts w:eastAsia="Times New Roman" w:ascii="Calibri" w:hAnsi="Calibri" w:asciiTheme="minorHAnsi" w:hAnsiTheme="minorHAnsi"/>
          <w:b w:val="false"/>
          <w:bCs w:val="false"/>
          <w:i/>
          <w:iCs/>
          <w:sz w:val="26"/>
        </w:rPr>
        <w:t xml:space="preserve">But Judas Iscariot, one of his disciples (he who was about to betray him), said, </w:t>
      </w:r>
      <w:r>
        <w:rPr>
          <w:rFonts w:eastAsia="Times New Roman" w:cs="Arial" w:ascii="Calibri" w:hAnsi="Calibri" w:asciiTheme="minorHAnsi" w:hAnsiTheme="minorHAnsi"/>
          <w:b w:val="false"/>
          <w:bCs w:val="false"/>
          <w:i/>
          <w:iCs/>
          <w:sz w:val="26"/>
          <w:vertAlign w:val="superscript"/>
        </w:rPr>
        <w:t>5</w:t>
      </w:r>
      <w:r>
        <w:rPr>
          <w:rFonts w:eastAsia="Times New Roman" w:ascii="Calibri" w:hAnsi="Calibri" w:asciiTheme="minorHAnsi" w:hAnsiTheme="minorHAnsi"/>
          <w:b w:val="false"/>
          <w:bCs w:val="false"/>
          <w:i/>
          <w:iCs/>
          <w:sz w:val="26"/>
        </w:rPr>
        <w:t xml:space="preserve">“Why was this ointment not sold for three hundred denarii and given to the poor?”  </w:t>
      </w:r>
      <w:r>
        <w:rPr>
          <w:rFonts w:eastAsia="Times New Roman" w:cs="Arial" w:ascii="Calibri" w:hAnsi="Calibri" w:asciiTheme="minorHAnsi" w:hAnsiTheme="minorHAnsi"/>
          <w:b w:val="false"/>
          <w:bCs w:val="false"/>
          <w:i/>
          <w:iCs/>
          <w:sz w:val="26"/>
          <w:vertAlign w:val="superscript"/>
        </w:rPr>
        <w:t>6</w:t>
      </w:r>
      <w:r>
        <w:rPr>
          <w:rFonts w:eastAsia="Times New Roman" w:ascii="Calibri" w:hAnsi="Calibri" w:asciiTheme="minorHAnsi" w:hAnsiTheme="minorHAnsi"/>
          <w:b w:val="false"/>
          <w:bCs w:val="false"/>
          <w:i/>
          <w:iCs/>
          <w:sz w:val="26"/>
        </w:rPr>
        <w:t xml:space="preserve">He said this, not because he cared about the poor, but because he was a thief, and having charge of the moneybag he used to help himself to what was put into it.  </w:t>
      </w:r>
      <w:r>
        <w:rPr>
          <w:rFonts w:eastAsia="Times New Roman" w:cs="Arial" w:ascii="Calibri" w:hAnsi="Calibri" w:asciiTheme="minorHAnsi" w:hAnsiTheme="minorHAnsi"/>
          <w:b w:val="false"/>
          <w:bCs w:val="false"/>
          <w:i/>
          <w:iCs/>
          <w:sz w:val="26"/>
          <w:vertAlign w:val="superscript"/>
        </w:rPr>
        <w:t>7</w:t>
      </w:r>
      <w:r>
        <w:rPr>
          <w:rFonts w:eastAsia="Times New Roman" w:ascii="Calibri" w:hAnsi="Calibri" w:asciiTheme="minorHAnsi" w:hAnsiTheme="minorHAnsi"/>
          <w:b w:val="false"/>
          <w:bCs w:val="false"/>
          <w:i/>
          <w:iCs/>
          <w:sz w:val="26"/>
        </w:rPr>
        <w:t xml:space="preserve">Jesus said, “Leave her alone, so that she may keep it for the day of my burial.  </w:t>
      </w:r>
      <w:r>
        <w:rPr>
          <w:rFonts w:eastAsia="Times New Roman" w:cs="Arial" w:ascii="Calibri" w:hAnsi="Calibri" w:asciiTheme="minorHAnsi" w:hAnsiTheme="minorHAnsi"/>
          <w:b w:val="false"/>
          <w:bCs w:val="false"/>
          <w:i/>
          <w:iCs/>
          <w:sz w:val="26"/>
          <w:vertAlign w:val="superscript"/>
        </w:rPr>
        <w:t>8</w:t>
      </w:r>
      <w:r>
        <w:rPr>
          <w:rFonts w:eastAsia="Times New Roman" w:ascii="Calibri" w:hAnsi="Calibri" w:asciiTheme="minorHAnsi" w:hAnsiTheme="minorHAnsi"/>
          <w:b w:val="false"/>
          <w:bCs w:val="false"/>
          <w:i/>
          <w:iCs/>
          <w:sz w:val="26"/>
        </w:rPr>
        <w:t>For the poor you always have with you, but you do not always have me.”</w:t>
      </w:r>
    </w:p>
    <w:p>
      <w:pPr>
        <w:pStyle w:val="NormalWeb"/>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
        <w:shd w:val="clear" w:color="auto" w:fill="FFFFFF"/>
        <w:spacing w:lineRule="auto" w:line="240" w:before="0" w:after="125"/>
        <w:rPr>
          <w:b w:val="false"/>
          <w:b w:val="false"/>
          <w:bCs w:val="false"/>
          <w:i/>
          <w:i/>
          <w:iCs/>
          <w:sz w:val="26"/>
        </w:rPr>
      </w:pPr>
      <w:r>
        <w:rPr>
          <w:rFonts w:eastAsia="Times New Roman" w:cs="Arial" w:ascii="Calibri" w:hAnsi="Calibri" w:asciiTheme="minorHAnsi" w:hAnsiTheme="minorHAnsi"/>
          <w:b w:val="false"/>
          <w:bCs w:val="false"/>
          <w:i/>
          <w:iCs/>
          <w:sz w:val="26"/>
          <w:vertAlign w:val="superscript"/>
        </w:rPr>
        <w:t>9</w:t>
      </w:r>
      <w:r>
        <w:rPr>
          <w:rFonts w:eastAsia="Times New Roman" w:ascii="Calibri" w:hAnsi="Calibri" w:asciiTheme="minorHAnsi" w:hAnsiTheme="minorHAnsi"/>
          <w:b w:val="false"/>
          <w:bCs w:val="false"/>
          <w:i/>
          <w:iCs/>
          <w:sz w:val="26"/>
        </w:rPr>
        <w:t xml:space="preserve">When the large crowd of the Jews learned that Jesus was there, they came, not only on account of him but also to see Lazarus, whom he had raised from the dead.  </w:t>
      </w:r>
      <w:r>
        <w:rPr>
          <w:rFonts w:eastAsia="Times New Roman" w:cs="Arial" w:ascii="Calibri" w:hAnsi="Calibri" w:asciiTheme="minorHAnsi" w:hAnsiTheme="minorHAnsi"/>
          <w:b w:val="false"/>
          <w:bCs w:val="false"/>
          <w:i/>
          <w:iCs/>
          <w:sz w:val="26"/>
          <w:vertAlign w:val="superscript"/>
        </w:rPr>
        <w:t>10</w:t>
      </w:r>
      <w:r>
        <w:rPr>
          <w:rFonts w:eastAsia="Times New Roman" w:ascii="Calibri" w:hAnsi="Calibri" w:asciiTheme="minorHAnsi" w:hAnsiTheme="minorHAnsi"/>
          <w:b w:val="false"/>
          <w:bCs w:val="false"/>
          <w:i/>
          <w:iCs/>
          <w:sz w:val="26"/>
        </w:rPr>
        <w:t>So the chief priests made plans to put Lazarus to death as well, </w:t>
      </w:r>
      <w:r>
        <w:rPr>
          <w:rFonts w:eastAsia="Times New Roman" w:cs="Arial" w:ascii="Calibri" w:hAnsi="Calibri" w:asciiTheme="minorHAnsi" w:hAnsiTheme="minorHAnsi"/>
          <w:b w:val="false"/>
          <w:bCs w:val="false"/>
          <w:i/>
          <w:iCs/>
          <w:sz w:val="26"/>
          <w:vertAlign w:val="superscript"/>
        </w:rPr>
        <w:t>11</w:t>
      </w:r>
      <w:r>
        <w:rPr>
          <w:rFonts w:eastAsia="Times New Roman" w:ascii="Calibri" w:hAnsi="Calibri" w:asciiTheme="minorHAnsi" w:hAnsiTheme="minorHAnsi"/>
          <w:b w:val="false"/>
          <w:bCs w:val="false"/>
          <w:i/>
          <w:iCs/>
          <w:sz w:val="26"/>
        </w:rPr>
        <w:t xml:space="preserve">because on account of him many of the Jews were going away and believing in Jesus.  </w:t>
      </w:r>
      <w:r>
        <w:rPr>
          <w:rFonts w:eastAsia="Times New Roman" w:cs="Arial" w:ascii="Calibri" w:hAnsi="Calibri" w:asciiTheme="minorHAnsi" w:hAnsiTheme="minorHAnsi"/>
          <w:b w:val="false"/>
          <w:bCs w:val="false"/>
          <w:i/>
          <w:iCs/>
          <w:sz w:val="26"/>
          <w:vertAlign w:val="superscript"/>
        </w:rPr>
        <w:t>12</w:t>
      </w:r>
      <w:r>
        <w:rPr>
          <w:rFonts w:eastAsia="Times New Roman" w:ascii="Calibri" w:hAnsi="Calibri" w:asciiTheme="minorHAnsi" w:hAnsiTheme="minorHAnsi"/>
          <w:b w:val="false"/>
          <w:bCs w:val="false"/>
          <w:i/>
          <w:iCs/>
          <w:sz w:val="26"/>
        </w:rPr>
        <w:t xml:space="preserve">The next day the large crowd that had come to the feast heard that Jesus was coming to Jerusalem.  </w:t>
      </w:r>
      <w:r>
        <w:rPr>
          <w:rFonts w:eastAsia="Times New Roman" w:cs="Arial" w:ascii="Calibri" w:hAnsi="Calibri" w:asciiTheme="minorHAnsi" w:hAnsiTheme="minorHAnsi"/>
          <w:b w:val="false"/>
          <w:bCs w:val="false"/>
          <w:i/>
          <w:iCs/>
          <w:sz w:val="26"/>
          <w:vertAlign w:val="superscript"/>
        </w:rPr>
        <w:t>13</w:t>
      </w:r>
      <w:r>
        <w:rPr>
          <w:rFonts w:eastAsia="Times New Roman" w:ascii="Calibri" w:hAnsi="Calibri" w:asciiTheme="minorHAnsi" w:hAnsiTheme="minorHAnsi"/>
          <w:b w:val="false"/>
          <w:bCs w:val="false"/>
          <w:i/>
          <w:iCs/>
          <w:sz w:val="26"/>
        </w:rPr>
        <w:t xml:space="preserve">So they took branches of palm trees and went out to meet him, crying out, “Hosanna! Blessed is he who comes in the name of the Lord, even the King of Israel!”  </w:t>
      </w:r>
      <w:r>
        <w:rPr>
          <w:rFonts w:eastAsia="Times New Roman" w:cs="Arial" w:ascii="Calibri" w:hAnsi="Calibri" w:asciiTheme="minorHAnsi" w:hAnsiTheme="minorHAnsi"/>
          <w:b w:val="false"/>
          <w:bCs w:val="false"/>
          <w:i/>
          <w:iCs/>
          <w:sz w:val="26"/>
          <w:vertAlign w:val="superscript"/>
        </w:rPr>
        <w:t>14</w:t>
      </w:r>
      <w:r>
        <w:rPr>
          <w:rFonts w:eastAsia="Times New Roman" w:ascii="Calibri" w:hAnsi="Calibri" w:asciiTheme="minorHAnsi" w:hAnsiTheme="minorHAnsi"/>
          <w:b w:val="false"/>
          <w:bCs w:val="false"/>
          <w:i/>
          <w:iCs/>
          <w:sz w:val="26"/>
        </w:rPr>
        <w:t>And Jesus found a young donkey and sat on it, just as it is written,</w:t>
      </w:r>
    </w:p>
    <w:p>
      <w:pPr>
        <w:pStyle w:val="Normal"/>
        <w:shd w:val="clear" w:color="auto" w:fill="FFFFFF"/>
        <w:spacing w:lineRule="auto" w:line="240"/>
        <w:rPr>
          <w:rFonts w:ascii="Calibri" w:hAnsi="Calibri" w:eastAsia="Times New Roman" w:cs="Helvetica" w:asciiTheme="minorHAnsi" w:hAnsiTheme="minorHAnsi"/>
          <w:b/>
          <w:b/>
        </w:rPr>
      </w:pPr>
      <w:r>
        <w:rPr>
          <w:rFonts w:eastAsia="Times New Roman" w:cs="Arial" w:ascii="Calibri" w:hAnsi="Calibri" w:asciiTheme="minorHAnsi" w:hAnsiTheme="minorHAnsi"/>
          <w:b w:val="false"/>
          <w:bCs w:val="false"/>
          <w:i/>
          <w:iCs/>
          <w:sz w:val="26"/>
          <w:vertAlign w:val="superscript"/>
        </w:rPr>
        <w:t>15 </w:t>
      </w:r>
      <w:r>
        <w:rPr>
          <w:rFonts w:eastAsia="Times New Roman" w:cs="Helvetica" w:ascii="Calibri" w:hAnsi="Calibri" w:asciiTheme="minorHAnsi" w:hAnsiTheme="minorHAnsi"/>
          <w:b w:val="false"/>
          <w:bCs w:val="false"/>
          <w:i/>
          <w:iCs/>
          <w:sz w:val="26"/>
        </w:rPr>
        <w:t>“Fear not, daughter of Zion;</w:t>
        <w:br/>
        <w:t>behold, your king is coming,</w:t>
        <w:br/>
      </w:r>
      <w:r>
        <w:rPr>
          <w:rFonts w:eastAsia="Times New Roman" w:cs="Courier New" w:ascii="Calibri" w:hAnsi="Calibri" w:asciiTheme="minorHAnsi" w:hAnsiTheme="minorHAnsi"/>
          <w:b w:val="false"/>
          <w:bCs w:val="false"/>
          <w:i/>
          <w:iCs/>
          <w:sz w:val="26"/>
        </w:rPr>
        <w:t>    </w:t>
      </w:r>
      <w:r>
        <w:rPr>
          <w:rFonts w:eastAsia="Times New Roman" w:cs="Helvetica" w:ascii="Calibri" w:hAnsi="Calibri" w:asciiTheme="minorHAnsi" w:hAnsiTheme="minorHAnsi"/>
          <w:b w:val="false"/>
          <w:bCs w:val="false"/>
          <w:i/>
          <w:iCs/>
          <w:sz w:val="26"/>
        </w:rPr>
        <w:t>sitting on a donkey's colt!”</w:t>
      </w:r>
    </w:p>
    <w:p>
      <w:pPr>
        <w:pStyle w:val="Normal"/>
        <w:shd w:val="clear" w:color="auto" w:fill="FFFFFF"/>
        <w:spacing w:lineRule="auto" w:line="240" w:before="240" w:after="125"/>
        <w:rPr>
          <w:rStyle w:val="Text"/>
          <w:rFonts w:ascii="Calibri" w:hAnsi="Calibri" w:asciiTheme="minorHAnsi" w:hAnsiTheme="minorHAnsi"/>
          <w:b/>
          <w:b/>
        </w:rPr>
      </w:pPr>
      <w:r>
        <w:rPr>
          <w:rFonts w:eastAsia="Times New Roman" w:cs="Arial" w:ascii="Calibri" w:hAnsi="Calibri" w:asciiTheme="minorHAnsi" w:hAnsiTheme="minorHAnsi"/>
          <w:b w:val="false"/>
          <w:bCs w:val="false"/>
          <w:i/>
          <w:iCs/>
          <w:sz w:val="26"/>
          <w:vertAlign w:val="superscript"/>
        </w:rPr>
        <w:t>16</w:t>
      </w:r>
      <w:r>
        <w:rPr>
          <w:rFonts w:eastAsia="Times New Roman" w:ascii="Calibri" w:hAnsi="Calibri" w:asciiTheme="minorHAnsi" w:hAnsiTheme="minorHAnsi"/>
          <w:b w:val="false"/>
          <w:bCs w:val="false"/>
          <w:i/>
          <w:iCs/>
          <w:sz w:val="26"/>
        </w:rPr>
        <w:t xml:space="preserve">His disciples did not understand these things at first, but when Jesus was glorified, then they remembered that these things had been written about him and had been done to him.  </w:t>
      </w:r>
      <w:r>
        <w:rPr>
          <w:rFonts w:eastAsia="Times New Roman" w:cs="Arial" w:ascii="Calibri" w:hAnsi="Calibri" w:asciiTheme="minorHAnsi" w:hAnsiTheme="minorHAnsi"/>
          <w:b w:val="false"/>
          <w:bCs w:val="false"/>
          <w:i/>
          <w:iCs/>
          <w:sz w:val="26"/>
          <w:vertAlign w:val="superscript"/>
        </w:rPr>
        <w:t>17</w:t>
      </w:r>
      <w:r>
        <w:rPr>
          <w:rFonts w:eastAsia="Times New Roman" w:ascii="Calibri" w:hAnsi="Calibri" w:asciiTheme="minorHAnsi" w:hAnsiTheme="minorHAnsi"/>
          <w:b w:val="false"/>
          <w:bCs w:val="false"/>
          <w:i/>
          <w:iCs/>
          <w:sz w:val="26"/>
        </w:rPr>
        <w:t xml:space="preserve">The crowd that had been with him when he called Lazarus out of the tomb and raised him from the dead continued to bear witness.  </w:t>
      </w:r>
      <w:r>
        <w:rPr>
          <w:rFonts w:eastAsia="Times New Roman" w:cs="Arial" w:ascii="Calibri" w:hAnsi="Calibri" w:asciiTheme="minorHAnsi" w:hAnsiTheme="minorHAnsi"/>
          <w:b w:val="false"/>
          <w:bCs w:val="false"/>
          <w:i/>
          <w:iCs/>
          <w:sz w:val="26"/>
          <w:vertAlign w:val="superscript"/>
        </w:rPr>
        <w:t>18</w:t>
      </w:r>
      <w:r>
        <w:rPr>
          <w:rFonts w:eastAsia="Times New Roman" w:ascii="Calibri" w:hAnsi="Calibri" w:asciiTheme="minorHAnsi" w:hAnsiTheme="minorHAnsi"/>
          <w:b w:val="false"/>
          <w:bCs w:val="false"/>
          <w:i/>
          <w:iCs/>
          <w:sz w:val="26"/>
        </w:rPr>
        <w:t>The reason why the crowd went to meet him was that they heard he had done this sign. </w:t>
      </w:r>
      <w:r>
        <w:rPr>
          <w:rFonts w:eastAsia="Times New Roman" w:cs="Arial" w:ascii="Calibri" w:hAnsi="Calibri" w:asciiTheme="minorHAnsi" w:hAnsiTheme="minorHAnsi"/>
          <w:b w:val="false"/>
          <w:bCs w:val="false"/>
          <w:i/>
          <w:iCs/>
          <w:sz w:val="26"/>
          <w:vertAlign w:val="superscript"/>
        </w:rPr>
        <w:t>19 </w:t>
      </w:r>
      <w:r>
        <w:rPr>
          <w:rFonts w:eastAsia="Times New Roman" w:ascii="Calibri" w:hAnsi="Calibri" w:asciiTheme="minorHAnsi" w:hAnsiTheme="minorHAnsi"/>
          <w:b w:val="false"/>
          <w:bCs w:val="false"/>
          <w:i/>
          <w:iCs/>
          <w:sz w:val="26"/>
        </w:rPr>
        <w:t>So the Pharisees said to one another, “You see that you are gaining nothing.  Look, the world has gone after him.”</w:t>
      </w:r>
    </w:p>
    <w:p>
      <w:pPr>
        <w:pStyle w:val="Normal"/>
        <w:shd w:val="clear" w:color="auto" w:fill="FFFFFF"/>
        <w:spacing w:lineRule="auto" w:line="240" w:before="0" w:after="107"/>
        <w:rPr>
          <w:rFonts w:ascii="Calibri" w:hAnsi="Calibri" w:eastAsia="Times New Roman" w:asciiTheme="minorHAnsi" w:hAnsiTheme="minorHAnsi"/>
          <w:b w:val="false"/>
          <w:b w:val="false"/>
          <w:bCs w:val="false"/>
          <w:i/>
          <w:i/>
          <w:iCs/>
          <w:sz w:val="26"/>
        </w:rPr>
      </w:pPr>
      <w:r>
        <w:rPr>
          <w:rFonts w:eastAsia="Times New Roman" w:ascii="Calibri" w:hAnsi="Calibri"/>
          <w:b w:val="false"/>
          <w:bCs w:val="false"/>
          <w:i/>
          <w:iCs/>
          <w:sz w:val="26"/>
        </w:rPr>
      </w:r>
    </w:p>
    <w:p>
      <w:pPr>
        <w:pStyle w:val="Normal"/>
        <w:spacing w:lineRule="auto" w:line="240"/>
        <w:rPr>
          <w:b/>
          <w:b/>
          <w:sz w:val="26"/>
        </w:rPr>
      </w:pPr>
      <w:r>
        <w:rPr>
          <w:b/>
          <w:sz w:val="26"/>
        </w:rPr>
      </w:r>
    </w:p>
    <w:p>
      <w:pPr>
        <w:pStyle w:val="Normal"/>
        <w:spacing w:lineRule="auto" w:line="240"/>
        <w:rPr>
          <w:b/>
          <w:b/>
        </w:rPr>
      </w:pPr>
      <w:r>
        <w:rPr>
          <w:b/>
          <w:sz w:val="26"/>
        </w:rPr>
        <w:t>Take Home Question</w:t>
      </w:r>
    </w:p>
    <w:p>
      <w:pPr>
        <w:pStyle w:val="Normal"/>
        <w:spacing w:before="0" w:after="200"/>
        <w:rPr/>
      </w:pPr>
      <w:r>
        <w:rPr/>
        <w:t>Are you growing in generosity?</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0000"/>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38db"/>
    <w:pPr>
      <w:widowControl/>
      <w:bidi w:val="0"/>
      <w:spacing w:lineRule="auto" w:line="276" w:before="0" w:after="200"/>
      <w:jc w:val="left"/>
    </w:pPr>
    <w:rPr>
      <w:rFonts w:ascii="Verdana" w:hAnsi="Verdana" w:eastAsia="Calibri" w:cs="" w:cstheme="minorBidi" w:eastAsiaTheme="minorHAns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2d11ba"/>
    <w:rPr/>
  </w:style>
  <w:style w:type="character" w:styleId="Appleconvertedspace" w:customStyle="1">
    <w:name w:val="apple-converted-space"/>
    <w:basedOn w:val="DefaultParagraphFont"/>
    <w:qFormat/>
    <w:rsid w:val="002d11ba"/>
    <w:rPr/>
  </w:style>
  <w:style w:type="character" w:styleId="Woj" w:customStyle="1">
    <w:name w:val="woj"/>
    <w:basedOn w:val="DefaultParagraphFont"/>
    <w:uiPriority w:val="99"/>
    <w:qFormat/>
    <w:rsid w:val="002d11ba"/>
    <w:rPr/>
  </w:style>
  <w:style w:type="character" w:styleId="Smallcaps" w:customStyle="1">
    <w:name w:val="small-caps"/>
    <w:basedOn w:val="DefaultParagraphFont"/>
    <w:uiPriority w:val="99"/>
    <w:qFormat/>
    <w:rsid w:val="00817a06"/>
    <w:rPr>
      <w:rFonts w:cs="Times New Roman"/>
    </w:rPr>
  </w:style>
  <w:style w:type="character" w:styleId="HeaderChar" w:customStyle="1">
    <w:name w:val="Header Char"/>
    <w:basedOn w:val="DefaultParagraphFont"/>
    <w:link w:val="Header"/>
    <w:uiPriority w:val="99"/>
    <w:semiHidden/>
    <w:qFormat/>
    <w:rsid w:val="002c5385"/>
    <w:rPr>
      <w:rFonts w:ascii="Calibri" w:hAnsi="Calibri" w:eastAsia="Calibri" w:cs="Times New Roman"/>
      <w:color w:val="00000A"/>
    </w:rPr>
  </w:style>
  <w:style w:type="paragraph" w:styleId="Heading">
    <w:name w:val="Heading"/>
    <w:basedOn w:val="Normal"/>
    <w:next w:val="TextBody"/>
    <w:qFormat/>
    <w:pPr>
      <w:keepNext/>
      <w:spacing w:before="240" w:after="120"/>
    </w:pPr>
    <w:rPr>
      <w:rFonts w:ascii="Calibri" w:hAnsi="Calibri" w:eastAsia="Microsoft YaHei" w:cs="Ari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Chapter1" w:customStyle="1">
    <w:name w:val="chapter-1"/>
    <w:basedOn w:val="Normal"/>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NormalWeb">
    <w:name w:val="Normal (Web)"/>
    <w:basedOn w:val="Normal"/>
    <w:uiPriority w:val="99"/>
    <w:unhideWhenUsed/>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Chapter2" w:customStyle="1">
    <w:name w:val="chapter-2"/>
    <w:basedOn w:val="Normal"/>
    <w:uiPriority w:val="99"/>
    <w:qFormat/>
    <w:rsid w:val="00c23003"/>
    <w:pPr>
      <w:spacing w:lineRule="auto" w:line="240" w:beforeAutospacing="1" w:afterAutospacing="1"/>
    </w:pPr>
    <w:rPr>
      <w:rFonts w:ascii="Times New Roman" w:hAnsi="Times New Roman" w:eastAsia="Times New Roman" w:cs="Times New Roman"/>
      <w:color w:val="00000A"/>
      <w:sz w:val="24"/>
      <w:szCs w:val="24"/>
    </w:rPr>
  </w:style>
  <w:style w:type="paragraph" w:styleId="Header">
    <w:name w:val="Header"/>
    <w:basedOn w:val="Normal"/>
    <w:link w:val="HeaderChar"/>
    <w:uiPriority w:val="99"/>
    <w:semiHidden/>
    <w:unhideWhenUsed/>
    <w:rsid w:val="002c5385"/>
    <w:pPr>
      <w:tabs>
        <w:tab w:val="center" w:pos="4680" w:leader="none"/>
        <w:tab w:val="right" w:pos="9360" w:leader="none"/>
      </w:tabs>
      <w:spacing w:lineRule="auto" w:line="259" w:before="0" w:after="160"/>
    </w:pPr>
    <w:rPr>
      <w:rFonts w:ascii="Calibri" w:hAnsi="Calibri" w:eastAsia="Calibri" w:cs="Times New Roman"/>
      <w:color w:val="00000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Application>LibreOffice/5.0.4.2$Windows_x86 LibreOffice_project/2b9802c1994aa0b7dc6079e128979269cf95bc78</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2015-06-19T20:55:00Z</dcterms:created>
  <dc:creator>DNelson</dc:creator>
  <dc:language>en-US</dc:language>
  <dcterms:modified xsi:type="dcterms:W3CDTF">2016-01-24T11:58:52Z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