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8DB" w:rsidRPr="00FC59F2" w:rsidRDefault="00D5281B" w:rsidP="003338DB">
      <w:pPr>
        <w:spacing w:line="240" w:lineRule="auto"/>
        <w:jc w:val="center"/>
        <w:rPr>
          <w:rFonts w:asciiTheme="minorHAnsi" w:hAnsiTheme="minorHAnsi"/>
          <w:b/>
          <w:sz w:val="32"/>
        </w:rPr>
      </w:pPr>
      <w:r w:rsidRPr="00FC59F2">
        <w:rPr>
          <w:rFonts w:asciiTheme="minorHAnsi" w:hAnsiTheme="minorHAnsi"/>
          <w:b/>
          <w:sz w:val="32"/>
        </w:rPr>
        <w:t>God Dwells with His People – Feast of Booths</w:t>
      </w:r>
      <w:r w:rsidR="003338DB" w:rsidRPr="00FC59F2">
        <w:rPr>
          <w:rFonts w:asciiTheme="minorHAnsi" w:hAnsiTheme="minorHAnsi"/>
          <w:b/>
          <w:sz w:val="32"/>
        </w:rPr>
        <w:br/>
        <w:t>John 7:</w:t>
      </w:r>
      <w:r w:rsidRPr="00FC59F2">
        <w:rPr>
          <w:rFonts w:asciiTheme="minorHAnsi" w:hAnsiTheme="minorHAnsi"/>
          <w:b/>
          <w:sz w:val="32"/>
        </w:rPr>
        <w:t>37</w:t>
      </w:r>
      <w:r w:rsidR="003338DB" w:rsidRPr="00FC59F2">
        <w:rPr>
          <w:rFonts w:asciiTheme="minorHAnsi" w:hAnsiTheme="minorHAnsi"/>
          <w:b/>
          <w:sz w:val="32"/>
        </w:rPr>
        <w:t>-</w:t>
      </w:r>
      <w:r w:rsidRPr="00FC59F2">
        <w:rPr>
          <w:rFonts w:asciiTheme="minorHAnsi" w:hAnsiTheme="minorHAnsi"/>
          <w:b/>
          <w:sz w:val="32"/>
        </w:rPr>
        <w:t>52</w:t>
      </w:r>
      <w:r w:rsidR="003338DB" w:rsidRPr="00FC59F2">
        <w:rPr>
          <w:rFonts w:asciiTheme="minorHAnsi" w:hAnsiTheme="minorHAnsi"/>
          <w:b/>
          <w:sz w:val="32"/>
        </w:rPr>
        <w:t xml:space="preserve"> (page 764)</w:t>
      </w:r>
    </w:p>
    <w:p w:rsidR="00FC59F2" w:rsidRPr="00FC59F2" w:rsidRDefault="00FC59F2" w:rsidP="003338DB">
      <w:pPr>
        <w:tabs>
          <w:tab w:val="center" w:pos="4680"/>
          <w:tab w:val="left" w:pos="5207"/>
        </w:tabs>
        <w:spacing w:line="240" w:lineRule="auto"/>
        <w:rPr>
          <w:rFonts w:asciiTheme="minorHAnsi" w:hAnsiTheme="minorHAnsi"/>
          <w:b/>
          <w:sz w:val="32"/>
        </w:rPr>
      </w:pPr>
    </w:p>
    <w:p w:rsidR="003338DB" w:rsidRPr="00FC59F2" w:rsidRDefault="003338DB" w:rsidP="003338DB">
      <w:pPr>
        <w:tabs>
          <w:tab w:val="center" w:pos="4680"/>
          <w:tab w:val="left" w:pos="5207"/>
        </w:tabs>
        <w:spacing w:line="240" w:lineRule="auto"/>
        <w:rPr>
          <w:rFonts w:asciiTheme="minorHAnsi" w:hAnsiTheme="minorHAnsi"/>
          <w:sz w:val="28"/>
        </w:rPr>
      </w:pPr>
      <w:r w:rsidRPr="00FC59F2">
        <w:rPr>
          <w:rFonts w:asciiTheme="minorHAnsi" w:hAnsiTheme="minorHAnsi"/>
          <w:b/>
          <w:sz w:val="32"/>
        </w:rPr>
        <w:t>Main Truth</w:t>
      </w:r>
      <w:r w:rsidRPr="00FC59F2">
        <w:rPr>
          <w:rFonts w:asciiTheme="minorHAnsi" w:hAnsiTheme="minorHAnsi"/>
          <w:b/>
          <w:sz w:val="28"/>
        </w:rPr>
        <w:tab/>
      </w:r>
      <w:r w:rsidRPr="00FC59F2">
        <w:rPr>
          <w:rFonts w:asciiTheme="minorHAnsi" w:hAnsiTheme="minorHAnsi"/>
          <w:b/>
          <w:sz w:val="28"/>
        </w:rPr>
        <w:tab/>
      </w:r>
      <w:r w:rsidRPr="00FC59F2">
        <w:rPr>
          <w:rFonts w:asciiTheme="minorHAnsi" w:hAnsiTheme="minorHAnsi"/>
          <w:sz w:val="28"/>
        </w:rPr>
        <w:br/>
      </w:r>
      <w:r w:rsidR="000D5C5E" w:rsidRPr="00FC59F2">
        <w:rPr>
          <w:rFonts w:asciiTheme="minorHAnsi" w:hAnsiTheme="minorHAnsi"/>
          <w:sz w:val="28"/>
        </w:rPr>
        <w:t>Life can only be fou</w:t>
      </w:r>
      <w:bookmarkStart w:id="0" w:name="_GoBack"/>
      <w:bookmarkEnd w:id="0"/>
      <w:r w:rsidR="000D5C5E" w:rsidRPr="00FC59F2">
        <w:rPr>
          <w:rFonts w:asciiTheme="minorHAnsi" w:hAnsiTheme="minorHAnsi"/>
          <w:sz w:val="28"/>
        </w:rPr>
        <w:t>nd through drinking from the Spirit</w:t>
      </w:r>
      <w:r w:rsidRPr="00FC59F2">
        <w:rPr>
          <w:rFonts w:asciiTheme="minorHAnsi" w:hAnsiTheme="minorHAnsi"/>
          <w:sz w:val="28"/>
        </w:rPr>
        <w:t>.</w:t>
      </w:r>
    </w:p>
    <w:p w:rsidR="00FC59F2" w:rsidRPr="00FC59F2" w:rsidRDefault="00FC59F2" w:rsidP="003338DB">
      <w:pPr>
        <w:tabs>
          <w:tab w:val="left" w:pos="5735"/>
        </w:tabs>
        <w:spacing w:line="240" w:lineRule="auto"/>
        <w:rPr>
          <w:rFonts w:asciiTheme="minorHAnsi" w:hAnsiTheme="minorHAnsi"/>
          <w:b/>
          <w:sz w:val="28"/>
        </w:rPr>
      </w:pPr>
    </w:p>
    <w:p w:rsidR="003338DB" w:rsidRPr="00FC59F2" w:rsidRDefault="003338DB" w:rsidP="003338DB">
      <w:pPr>
        <w:tabs>
          <w:tab w:val="left" w:pos="5735"/>
        </w:tabs>
        <w:spacing w:line="240" w:lineRule="auto"/>
        <w:rPr>
          <w:rFonts w:asciiTheme="minorHAnsi" w:hAnsiTheme="minorHAnsi"/>
          <w:b/>
          <w:sz w:val="28"/>
        </w:rPr>
      </w:pPr>
      <w:r w:rsidRPr="00FC59F2">
        <w:rPr>
          <w:rFonts w:asciiTheme="minorHAnsi" w:hAnsiTheme="minorHAnsi"/>
          <w:b/>
          <w:sz w:val="32"/>
        </w:rPr>
        <w:t>Structure Thoughts</w:t>
      </w:r>
      <w:r w:rsidRPr="00FC59F2">
        <w:rPr>
          <w:rFonts w:asciiTheme="minorHAnsi" w:hAnsiTheme="minorHAnsi"/>
          <w:b/>
          <w:sz w:val="28"/>
        </w:rPr>
        <w:tab/>
      </w:r>
    </w:p>
    <w:p w:rsidR="00D5281B" w:rsidRPr="00FC59F2" w:rsidRDefault="00D5281B" w:rsidP="00D5281B">
      <w:pPr>
        <w:shd w:val="clear" w:color="auto" w:fill="FFFFFF"/>
        <w:spacing w:after="125" w:line="240" w:lineRule="auto"/>
        <w:rPr>
          <w:rFonts w:asciiTheme="minorHAnsi" w:hAnsiTheme="minorHAnsi"/>
          <w:i/>
          <w:sz w:val="28"/>
        </w:rPr>
      </w:pPr>
      <w:r w:rsidRPr="00FC59F2">
        <w:rPr>
          <w:rFonts w:asciiTheme="minorHAnsi" w:hAnsiTheme="minorHAnsi" w:cs="Arial"/>
          <w:bCs/>
          <w:i/>
          <w:sz w:val="28"/>
          <w:vertAlign w:val="superscript"/>
        </w:rPr>
        <w:t>37</w:t>
      </w:r>
      <w:r w:rsidRPr="00FC59F2">
        <w:rPr>
          <w:rFonts w:asciiTheme="minorHAnsi" w:hAnsiTheme="minorHAnsi"/>
          <w:i/>
          <w:sz w:val="28"/>
        </w:rPr>
        <w:t>On the last day of the feast, the great day, Jesus stood up and cried out, “</w:t>
      </w:r>
      <w:r w:rsidRPr="00FC59F2">
        <w:rPr>
          <w:rFonts w:asciiTheme="minorHAnsi" w:hAnsiTheme="minorHAnsi"/>
          <w:i/>
          <w:sz w:val="28"/>
          <w:u w:val="single"/>
        </w:rPr>
        <w:t>If anyone thirsts</w:t>
      </w:r>
      <w:r w:rsidRPr="00FC59F2">
        <w:rPr>
          <w:rFonts w:asciiTheme="minorHAnsi" w:hAnsiTheme="minorHAnsi"/>
          <w:i/>
          <w:sz w:val="28"/>
        </w:rPr>
        <w:t xml:space="preserve">, let him come to me and drink.  </w:t>
      </w:r>
      <w:r w:rsidRPr="00FC59F2">
        <w:rPr>
          <w:rFonts w:asciiTheme="minorHAnsi" w:hAnsiTheme="minorHAnsi" w:cs="Arial"/>
          <w:bCs/>
          <w:i/>
          <w:sz w:val="28"/>
          <w:vertAlign w:val="superscript"/>
        </w:rPr>
        <w:t>38</w:t>
      </w:r>
      <w:r w:rsidRPr="00FC59F2">
        <w:rPr>
          <w:rFonts w:asciiTheme="minorHAnsi" w:hAnsiTheme="minorHAnsi"/>
          <w:i/>
          <w:sz w:val="28"/>
        </w:rPr>
        <w:t xml:space="preserve">Whoever believes in me, as the Scripture has said, ‘Out of his heart will flow rivers of living water.’”  </w:t>
      </w:r>
      <w:r w:rsidRPr="00FC59F2">
        <w:rPr>
          <w:rFonts w:asciiTheme="minorHAnsi" w:hAnsiTheme="minorHAnsi" w:cs="Arial"/>
          <w:bCs/>
          <w:i/>
          <w:sz w:val="28"/>
          <w:vertAlign w:val="superscript"/>
        </w:rPr>
        <w:t>39</w:t>
      </w:r>
      <w:r w:rsidRPr="00FC59F2">
        <w:rPr>
          <w:rFonts w:asciiTheme="minorHAnsi" w:hAnsiTheme="minorHAnsi"/>
          <w:i/>
          <w:sz w:val="28"/>
        </w:rPr>
        <w:t>Now this he said about the Spirit, whom those who believed in him were to receive, for as yet the Spirit had not been given, because Jesus was not yet glorified.</w:t>
      </w:r>
    </w:p>
    <w:p w:rsidR="003338DB" w:rsidRPr="00FC59F2" w:rsidRDefault="003338DB" w:rsidP="003338DB">
      <w:pPr>
        <w:spacing w:line="240" w:lineRule="auto"/>
        <w:rPr>
          <w:rFonts w:asciiTheme="minorHAnsi" w:hAnsiTheme="minorHAnsi"/>
          <w:i/>
          <w:sz w:val="28"/>
        </w:rPr>
      </w:pPr>
    </w:p>
    <w:p w:rsidR="00D5281B" w:rsidRPr="00FC59F2" w:rsidRDefault="00D5281B" w:rsidP="00D5281B">
      <w:pPr>
        <w:shd w:val="clear" w:color="auto" w:fill="FFFFFF"/>
        <w:spacing w:after="125" w:line="240" w:lineRule="auto"/>
        <w:rPr>
          <w:rFonts w:asciiTheme="minorHAnsi" w:hAnsiTheme="minorHAnsi"/>
          <w:i/>
          <w:sz w:val="28"/>
        </w:rPr>
      </w:pPr>
      <w:r w:rsidRPr="00FC59F2">
        <w:rPr>
          <w:rFonts w:asciiTheme="minorHAnsi" w:hAnsiTheme="minorHAnsi" w:cs="Arial"/>
          <w:bCs/>
          <w:i/>
          <w:sz w:val="28"/>
          <w:vertAlign w:val="superscript"/>
        </w:rPr>
        <w:t>40</w:t>
      </w:r>
      <w:r w:rsidRPr="00FC59F2">
        <w:rPr>
          <w:rFonts w:asciiTheme="minorHAnsi" w:hAnsiTheme="minorHAnsi"/>
          <w:i/>
          <w:sz w:val="28"/>
        </w:rPr>
        <w:t xml:space="preserve">When they heard these words, some of the people said, “This really is the Prophet.”  </w:t>
      </w:r>
      <w:r w:rsidRPr="00FC59F2">
        <w:rPr>
          <w:rFonts w:asciiTheme="minorHAnsi" w:hAnsiTheme="minorHAnsi" w:cs="Arial"/>
          <w:bCs/>
          <w:i/>
          <w:sz w:val="28"/>
          <w:vertAlign w:val="superscript"/>
        </w:rPr>
        <w:t>41</w:t>
      </w:r>
      <w:r w:rsidRPr="00FC59F2">
        <w:rPr>
          <w:rFonts w:asciiTheme="minorHAnsi" w:hAnsiTheme="minorHAnsi"/>
          <w:i/>
          <w:sz w:val="28"/>
        </w:rPr>
        <w:t xml:space="preserve">Others said, “This is the Christ.” But some said, “Is the Christ to come from Galilee?  </w:t>
      </w:r>
      <w:r w:rsidRPr="00FC59F2">
        <w:rPr>
          <w:rFonts w:asciiTheme="minorHAnsi" w:hAnsiTheme="minorHAnsi" w:cs="Arial"/>
          <w:bCs/>
          <w:i/>
          <w:sz w:val="28"/>
          <w:vertAlign w:val="superscript"/>
        </w:rPr>
        <w:t>42</w:t>
      </w:r>
      <w:r w:rsidRPr="00FC59F2">
        <w:rPr>
          <w:rFonts w:asciiTheme="minorHAnsi" w:hAnsiTheme="minorHAnsi"/>
          <w:i/>
          <w:sz w:val="28"/>
        </w:rPr>
        <w:t xml:space="preserve">Has not the Scripture said that the Christ comes from the offspring of David, and comes from Bethlehem, the village where David was?”  </w:t>
      </w:r>
      <w:r w:rsidRPr="00FC59F2">
        <w:rPr>
          <w:rFonts w:asciiTheme="minorHAnsi" w:hAnsiTheme="minorHAnsi" w:cs="Arial"/>
          <w:bCs/>
          <w:i/>
          <w:sz w:val="28"/>
          <w:vertAlign w:val="superscript"/>
        </w:rPr>
        <w:t>43</w:t>
      </w:r>
      <w:r w:rsidRPr="00FC59F2">
        <w:rPr>
          <w:rFonts w:asciiTheme="minorHAnsi" w:hAnsiTheme="minorHAnsi"/>
          <w:i/>
          <w:sz w:val="28"/>
        </w:rPr>
        <w:t xml:space="preserve">So there was a division among the people over him.  </w:t>
      </w:r>
    </w:p>
    <w:p w:rsidR="003338DB" w:rsidRPr="00FC59F2" w:rsidRDefault="003338DB" w:rsidP="003338DB">
      <w:pPr>
        <w:spacing w:line="240" w:lineRule="auto"/>
        <w:rPr>
          <w:rFonts w:asciiTheme="minorHAnsi" w:hAnsiTheme="minorHAnsi"/>
          <w:i/>
          <w:sz w:val="28"/>
        </w:rPr>
      </w:pPr>
    </w:p>
    <w:p w:rsidR="00D5281B" w:rsidRPr="00FC59F2" w:rsidRDefault="00D5281B" w:rsidP="00D5281B">
      <w:pPr>
        <w:shd w:val="clear" w:color="auto" w:fill="FFFFFF"/>
        <w:spacing w:after="125" w:line="240" w:lineRule="auto"/>
        <w:rPr>
          <w:rFonts w:asciiTheme="minorHAnsi" w:hAnsiTheme="minorHAnsi"/>
          <w:i/>
          <w:sz w:val="28"/>
        </w:rPr>
      </w:pPr>
      <w:r w:rsidRPr="00FC59F2">
        <w:rPr>
          <w:rFonts w:asciiTheme="minorHAnsi" w:hAnsiTheme="minorHAnsi" w:cs="Arial"/>
          <w:bCs/>
          <w:i/>
          <w:sz w:val="28"/>
          <w:vertAlign w:val="superscript"/>
        </w:rPr>
        <w:t>44</w:t>
      </w:r>
      <w:r w:rsidRPr="00FC59F2">
        <w:rPr>
          <w:rFonts w:asciiTheme="minorHAnsi" w:hAnsiTheme="minorHAnsi"/>
          <w:i/>
          <w:sz w:val="28"/>
        </w:rPr>
        <w:t xml:space="preserve">Some of them wanted to arrest him, but no one laid hands on him.  </w:t>
      </w:r>
      <w:r w:rsidRPr="00FC59F2">
        <w:rPr>
          <w:rFonts w:asciiTheme="minorHAnsi" w:hAnsiTheme="minorHAnsi" w:cs="Arial"/>
          <w:bCs/>
          <w:i/>
          <w:sz w:val="28"/>
          <w:vertAlign w:val="superscript"/>
        </w:rPr>
        <w:t>45</w:t>
      </w:r>
      <w:r w:rsidRPr="00FC59F2">
        <w:rPr>
          <w:rFonts w:asciiTheme="minorHAnsi" w:hAnsiTheme="minorHAnsi"/>
          <w:i/>
          <w:sz w:val="28"/>
        </w:rPr>
        <w:t xml:space="preserve">The officers then came to the chief priests and Pharisees, who said to them, “Why did you not bring him?”  </w:t>
      </w:r>
      <w:r w:rsidRPr="00FC59F2">
        <w:rPr>
          <w:rFonts w:asciiTheme="minorHAnsi" w:hAnsiTheme="minorHAnsi" w:cs="Arial"/>
          <w:bCs/>
          <w:i/>
          <w:sz w:val="28"/>
          <w:vertAlign w:val="superscript"/>
        </w:rPr>
        <w:t>46</w:t>
      </w:r>
      <w:r w:rsidRPr="00FC59F2">
        <w:rPr>
          <w:rFonts w:asciiTheme="minorHAnsi" w:hAnsiTheme="minorHAnsi"/>
          <w:i/>
          <w:sz w:val="28"/>
        </w:rPr>
        <w:t xml:space="preserve">The officers answered, “No one ever spoke like this man!”  </w:t>
      </w:r>
      <w:r w:rsidRPr="00FC59F2">
        <w:rPr>
          <w:rFonts w:asciiTheme="minorHAnsi" w:hAnsiTheme="minorHAnsi" w:cs="Arial"/>
          <w:bCs/>
          <w:i/>
          <w:sz w:val="28"/>
          <w:vertAlign w:val="superscript"/>
        </w:rPr>
        <w:t>47</w:t>
      </w:r>
      <w:r w:rsidRPr="00FC59F2">
        <w:rPr>
          <w:rFonts w:asciiTheme="minorHAnsi" w:hAnsiTheme="minorHAnsi"/>
          <w:i/>
          <w:sz w:val="28"/>
        </w:rPr>
        <w:t xml:space="preserve">The Pharisees answered them, “Have you also been deceived?  </w:t>
      </w:r>
      <w:r w:rsidRPr="00FC59F2">
        <w:rPr>
          <w:rFonts w:asciiTheme="minorHAnsi" w:hAnsiTheme="minorHAnsi" w:cs="Arial"/>
          <w:bCs/>
          <w:i/>
          <w:sz w:val="28"/>
          <w:vertAlign w:val="superscript"/>
        </w:rPr>
        <w:t>48</w:t>
      </w:r>
      <w:r w:rsidRPr="00FC59F2">
        <w:rPr>
          <w:rFonts w:asciiTheme="minorHAnsi" w:hAnsiTheme="minorHAnsi"/>
          <w:i/>
          <w:sz w:val="28"/>
        </w:rPr>
        <w:t xml:space="preserve">Have any of the authorities or the Pharisees believed in him?  </w:t>
      </w:r>
      <w:r w:rsidRPr="00FC59F2">
        <w:rPr>
          <w:rFonts w:asciiTheme="minorHAnsi" w:hAnsiTheme="minorHAnsi" w:cs="Arial"/>
          <w:bCs/>
          <w:i/>
          <w:sz w:val="28"/>
          <w:vertAlign w:val="superscript"/>
        </w:rPr>
        <w:t>49</w:t>
      </w:r>
      <w:r w:rsidRPr="00FC59F2">
        <w:rPr>
          <w:rFonts w:asciiTheme="minorHAnsi" w:hAnsiTheme="minorHAnsi"/>
          <w:i/>
          <w:sz w:val="28"/>
        </w:rPr>
        <w:t xml:space="preserve">But this crowd that does not know the law is accursed.”  </w:t>
      </w:r>
      <w:r w:rsidRPr="00FC59F2">
        <w:rPr>
          <w:rFonts w:asciiTheme="minorHAnsi" w:hAnsiTheme="minorHAnsi" w:cs="Arial"/>
          <w:bCs/>
          <w:i/>
          <w:sz w:val="28"/>
          <w:vertAlign w:val="superscript"/>
        </w:rPr>
        <w:t>50</w:t>
      </w:r>
      <w:r w:rsidRPr="00FC59F2">
        <w:rPr>
          <w:rFonts w:asciiTheme="minorHAnsi" w:hAnsiTheme="minorHAnsi"/>
          <w:i/>
          <w:sz w:val="28"/>
        </w:rPr>
        <w:t>Nicodemus, who had gone to him before, and who was one of them, said to them, </w:t>
      </w:r>
      <w:r w:rsidRPr="00FC59F2">
        <w:rPr>
          <w:rFonts w:asciiTheme="minorHAnsi" w:hAnsiTheme="minorHAnsi" w:cs="Arial"/>
          <w:bCs/>
          <w:i/>
          <w:sz w:val="28"/>
          <w:vertAlign w:val="superscript"/>
        </w:rPr>
        <w:t>51 </w:t>
      </w:r>
      <w:r w:rsidRPr="00FC59F2">
        <w:rPr>
          <w:rFonts w:asciiTheme="minorHAnsi" w:hAnsiTheme="minorHAnsi"/>
          <w:i/>
          <w:sz w:val="28"/>
        </w:rPr>
        <w:t xml:space="preserve">“Does our law judge a man without first giving him a hearing and learning what he does?”  </w:t>
      </w:r>
      <w:r w:rsidRPr="00FC59F2">
        <w:rPr>
          <w:rFonts w:asciiTheme="minorHAnsi" w:hAnsiTheme="minorHAnsi" w:cs="Arial"/>
          <w:bCs/>
          <w:i/>
          <w:sz w:val="28"/>
          <w:vertAlign w:val="superscript"/>
        </w:rPr>
        <w:t>52</w:t>
      </w:r>
      <w:r w:rsidRPr="00FC59F2">
        <w:rPr>
          <w:rFonts w:asciiTheme="minorHAnsi" w:hAnsiTheme="minorHAnsi"/>
          <w:i/>
          <w:sz w:val="28"/>
        </w:rPr>
        <w:t>They replied, “Are you from Galilee too? Search and see that no prophet arises from Galilee.”</w:t>
      </w:r>
    </w:p>
    <w:p w:rsidR="003338DB" w:rsidRPr="00FC59F2" w:rsidRDefault="003338DB" w:rsidP="003338DB">
      <w:pPr>
        <w:spacing w:line="240" w:lineRule="auto"/>
        <w:rPr>
          <w:rFonts w:asciiTheme="minorHAnsi" w:hAnsiTheme="minorHAnsi"/>
          <w:sz w:val="28"/>
        </w:rPr>
      </w:pPr>
    </w:p>
    <w:p w:rsidR="00FC59F2" w:rsidRDefault="003338DB" w:rsidP="00FC59F2">
      <w:pPr>
        <w:spacing w:line="240" w:lineRule="auto"/>
        <w:rPr>
          <w:rFonts w:asciiTheme="minorHAnsi" w:hAnsiTheme="minorHAnsi"/>
          <w:b/>
          <w:sz w:val="32"/>
        </w:rPr>
      </w:pPr>
      <w:r w:rsidRPr="00FC59F2">
        <w:rPr>
          <w:rFonts w:asciiTheme="minorHAnsi" w:hAnsiTheme="minorHAnsi"/>
          <w:b/>
          <w:sz w:val="32"/>
        </w:rPr>
        <w:t>Take Home Question</w:t>
      </w:r>
    </w:p>
    <w:p w:rsidR="00D830E0" w:rsidRPr="00D830E0" w:rsidRDefault="00D830E0" w:rsidP="00FC59F2">
      <w:pPr>
        <w:spacing w:line="240" w:lineRule="auto"/>
        <w:rPr>
          <w:rFonts w:asciiTheme="minorHAnsi" w:hAnsiTheme="minorHAnsi"/>
          <w:sz w:val="28"/>
        </w:rPr>
      </w:pPr>
      <w:r w:rsidRPr="00D830E0">
        <w:rPr>
          <w:rFonts w:asciiTheme="minorHAnsi" w:hAnsiTheme="minorHAnsi"/>
          <w:sz w:val="28"/>
        </w:rPr>
        <w:t>When it comes to your spiritual thirst, from where are you drinking?</w:t>
      </w:r>
    </w:p>
    <w:p w:rsidR="00FC59F2" w:rsidRPr="00FC59F2" w:rsidRDefault="00FC59F2" w:rsidP="00FC59F2">
      <w:pPr>
        <w:spacing w:line="240" w:lineRule="auto"/>
        <w:rPr>
          <w:rFonts w:asciiTheme="minorHAnsi" w:hAnsiTheme="minorHAnsi"/>
          <w:b/>
          <w:sz w:val="32"/>
        </w:rPr>
      </w:pPr>
    </w:p>
    <w:sectPr w:rsidR="00FC59F2" w:rsidRPr="00FC59F2" w:rsidSect="00FC59F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BA"/>
    <w:rsid w:val="000D5C5E"/>
    <w:rsid w:val="000E7783"/>
    <w:rsid w:val="001422A7"/>
    <w:rsid w:val="001D2AE9"/>
    <w:rsid w:val="002636E5"/>
    <w:rsid w:val="00273E3D"/>
    <w:rsid w:val="002D11BA"/>
    <w:rsid w:val="003338DB"/>
    <w:rsid w:val="00346A71"/>
    <w:rsid w:val="00383130"/>
    <w:rsid w:val="003D43C9"/>
    <w:rsid w:val="003F1F9C"/>
    <w:rsid w:val="004A221A"/>
    <w:rsid w:val="004B027B"/>
    <w:rsid w:val="00561A1E"/>
    <w:rsid w:val="00615F5A"/>
    <w:rsid w:val="00684DA0"/>
    <w:rsid w:val="007B24A3"/>
    <w:rsid w:val="007D061F"/>
    <w:rsid w:val="007E35CC"/>
    <w:rsid w:val="00817A06"/>
    <w:rsid w:val="00842875"/>
    <w:rsid w:val="008B5ECF"/>
    <w:rsid w:val="00984ED1"/>
    <w:rsid w:val="00A02D29"/>
    <w:rsid w:val="00A959B0"/>
    <w:rsid w:val="00B05C80"/>
    <w:rsid w:val="00C05E3A"/>
    <w:rsid w:val="00C2628E"/>
    <w:rsid w:val="00C62359"/>
    <w:rsid w:val="00D15739"/>
    <w:rsid w:val="00D5281B"/>
    <w:rsid w:val="00D52C1D"/>
    <w:rsid w:val="00D830E0"/>
    <w:rsid w:val="00D97BF4"/>
    <w:rsid w:val="00E73B60"/>
    <w:rsid w:val="00FC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D11BA"/>
  </w:style>
  <w:style w:type="character" w:customStyle="1" w:styleId="apple-converted-space">
    <w:name w:val="apple-converted-space"/>
    <w:basedOn w:val="DefaultParagraphFont"/>
    <w:uiPriority w:val="99"/>
    <w:rsid w:val="002D11BA"/>
  </w:style>
  <w:style w:type="paragraph" w:customStyle="1" w:styleId="chapter-1">
    <w:name w:val="chapter-1"/>
    <w:basedOn w:val="Normal"/>
    <w:rsid w:val="002D11B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woj">
    <w:name w:val="woj"/>
    <w:basedOn w:val="DefaultParagraphFont"/>
    <w:uiPriority w:val="99"/>
    <w:rsid w:val="002D11BA"/>
  </w:style>
  <w:style w:type="paragraph" w:styleId="NormalWeb">
    <w:name w:val="Normal (Web)"/>
    <w:basedOn w:val="Normal"/>
    <w:uiPriority w:val="99"/>
    <w:unhideWhenUsed/>
    <w:rsid w:val="002D11B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mall-caps">
    <w:name w:val="small-caps"/>
    <w:basedOn w:val="DefaultParagraphFont"/>
    <w:uiPriority w:val="99"/>
    <w:rsid w:val="00817A0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D11BA"/>
  </w:style>
  <w:style w:type="character" w:customStyle="1" w:styleId="apple-converted-space">
    <w:name w:val="apple-converted-space"/>
    <w:basedOn w:val="DefaultParagraphFont"/>
    <w:uiPriority w:val="99"/>
    <w:rsid w:val="002D11BA"/>
  </w:style>
  <w:style w:type="paragraph" w:customStyle="1" w:styleId="chapter-1">
    <w:name w:val="chapter-1"/>
    <w:basedOn w:val="Normal"/>
    <w:rsid w:val="002D11B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woj">
    <w:name w:val="woj"/>
    <w:basedOn w:val="DefaultParagraphFont"/>
    <w:uiPriority w:val="99"/>
    <w:rsid w:val="002D11BA"/>
  </w:style>
  <w:style w:type="paragraph" w:styleId="NormalWeb">
    <w:name w:val="Normal (Web)"/>
    <w:basedOn w:val="Normal"/>
    <w:uiPriority w:val="99"/>
    <w:unhideWhenUsed/>
    <w:rsid w:val="002D11B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mall-caps">
    <w:name w:val="small-caps"/>
    <w:basedOn w:val="DefaultParagraphFont"/>
    <w:uiPriority w:val="99"/>
    <w:rsid w:val="00817A0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DNelson</dc:creator>
  <cp:lastModifiedBy>Jim</cp:lastModifiedBy>
  <cp:revision>4</cp:revision>
  <dcterms:created xsi:type="dcterms:W3CDTF">2015-11-01T01:42:00Z</dcterms:created>
  <dcterms:modified xsi:type="dcterms:W3CDTF">2015-11-01T18:26:00Z</dcterms:modified>
</cp:coreProperties>
</file>