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2D11BA" w:rsidRDefault="00C2628E" w:rsidP="002D11BA">
      <w:pPr>
        <w:spacing w:line="240" w:lineRule="auto"/>
        <w:jc w:val="center"/>
        <w:rPr>
          <w:b/>
        </w:rPr>
      </w:pPr>
      <w:r>
        <w:rPr>
          <w:b/>
        </w:rPr>
        <w:t>The Witnesses to Christ</w:t>
      </w:r>
      <w:r w:rsidR="00615F5A">
        <w:rPr>
          <w:b/>
        </w:rPr>
        <w:br/>
      </w:r>
      <w:r w:rsidR="002D11BA" w:rsidRPr="002D11BA">
        <w:rPr>
          <w:b/>
        </w:rPr>
        <w:t xml:space="preserve">John </w:t>
      </w:r>
      <w:r w:rsidR="007E35CC">
        <w:rPr>
          <w:b/>
        </w:rPr>
        <w:t>5</w:t>
      </w:r>
      <w:r w:rsidR="002D11BA" w:rsidRPr="002D11BA">
        <w:rPr>
          <w:b/>
        </w:rPr>
        <w:t>:</w:t>
      </w:r>
      <w:r>
        <w:rPr>
          <w:b/>
        </w:rPr>
        <w:t>31</w:t>
      </w:r>
      <w:r w:rsidR="002D11BA" w:rsidRPr="002D11BA">
        <w:rPr>
          <w:b/>
        </w:rPr>
        <w:t>-</w:t>
      </w:r>
      <w:r>
        <w:rPr>
          <w:b/>
        </w:rPr>
        <w:t>47</w:t>
      </w:r>
      <w:r w:rsidR="002D11BA" w:rsidRPr="002D11BA">
        <w:rPr>
          <w:b/>
        </w:rPr>
        <w:t xml:space="preserve"> (page 7</w:t>
      </w:r>
      <w:r w:rsidR="002636E5">
        <w:rPr>
          <w:b/>
        </w:rPr>
        <w:t>6</w:t>
      </w:r>
      <w:r>
        <w:rPr>
          <w:b/>
        </w:rPr>
        <w:t>2</w:t>
      </w:r>
      <w:r w:rsidR="002D11BA" w:rsidRPr="002D11BA">
        <w:rPr>
          <w:b/>
        </w:rPr>
        <w:t>)</w:t>
      </w:r>
    </w:p>
    <w:p w:rsidR="006D40F2" w:rsidRDefault="006D40F2" w:rsidP="00C05E3A">
      <w:pPr>
        <w:tabs>
          <w:tab w:val="center" w:pos="4680"/>
          <w:tab w:val="left" w:pos="5207"/>
        </w:tabs>
        <w:spacing w:line="240" w:lineRule="auto"/>
        <w:rPr>
          <w:b/>
        </w:rPr>
      </w:pPr>
    </w:p>
    <w:p w:rsidR="006D40F2" w:rsidRDefault="006D40F2" w:rsidP="00C05E3A">
      <w:pPr>
        <w:tabs>
          <w:tab w:val="center" w:pos="4680"/>
          <w:tab w:val="left" w:pos="5207"/>
        </w:tabs>
        <w:spacing w:line="240" w:lineRule="auto"/>
        <w:rPr>
          <w:b/>
        </w:rPr>
      </w:pPr>
    </w:p>
    <w:p w:rsidR="002D11BA" w:rsidRDefault="002D11BA" w:rsidP="00C05E3A">
      <w:pPr>
        <w:tabs>
          <w:tab w:val="center" w:pos="4680"/>
          <w:tab w:val="left" w:pos="5207"/>
        </w:tabs>
        <w:spacing w:line="240" w:lineRule="auto"/>
      </w:pPr>
      <w:r w:rsidRPr="002D11BA">
        <w:rPr>
          <w:b/>
        </w:rPr>
        <w:t>Main Truth</w:t>
      </w:r>
      <w:r w:rsidR="00817A06">
        <w:rPr>
          <w:b/>
        </w:rPr>
        <w:tab/>
      </w:r>
      <w:r w:rsidR="00C05E3A">
        <w:rPr>
          <w:b/>
        </w:rPr>
        <w:tab/>
      </w:r>
      <w:r>
        <w:br/>
      </w:r>
      <w:r w:rsidR="00C2628E">
        <w:t>The witnesses of God testify that Jesus is the hope of all people; the lone source of life</w:t>
      </w:r>
      <w:r w:rsidR="00817A06">
        <w:t>.</w:t>
      </w:r>
    </w:p>
    <w:p w:rsidR="006D40F2" w:rsidRDefault="006D40F2" w:rsidP="00615F5A">
      <w:pPr>
        <w:tabs>
          <w:tab w:val="left" w:pos="5735"/>
        </w:tabs>
        <w:spacing w:line="240" w:lineRule="auto"/>
        <w:rPr>
          <w:b/>
        </w:rPr>
      </w:pPr>
    </w:p>
    <w:p w:rsidR="002D11BA" w:rsidRPr="002636E5" w:rsidRDefault="002D11BA" w:rsidP="00615F5A">
      <w:pPr>
        <w:tabs>
          <w:tab w:val="left" w:pos="5735"/>
        </w:tabs>
        <w:spacing w:line="240" w:lineRule="auto"/>
        <w:rPr>
          <w:b/>
        </w:rPr>
      </w:pPr>
      <w:r w:rsidRPr="002636E5">
        <w:rPr>
          <w:b/>
        </w:rPr>
        <w:t>Structure Thoughts</w:t>
      </w:r>
      <w:r w:rsidR="00615F5A" w:rsidRPr="002636E5">
        <w:rPr>
          <w:b/>
        </w:rPr>
        <w:tab/>
      </w:r>
    </w:p>
    <w:p w:rsidR="00C2628E" w:rsidRPr="006D40F2" w:rsidRDefault="00C2628E" w:rsidP="00C2628E">
      <w:pPr>
        <w:shd w:val="clear" w:color="auto" w:fill="FFFFFF"/>
        <w:spacing w:after="125" w:line="240" w:lineRule="auto"/>
        <w:rPr>
          <w:i/>
        </w:rPr>
      </w:pPr>
      <w:r w:rsidRPr="006D40F2">
        <w:rPr>
          <w:rFonts w:cs="Arial"/>
          <w:bCs/>
          <w:i/>
          <w:vertAlign w:val="superscript"/>
        </w:rPr>
        <w:t>31</w:t>
      </w:r>
      <w:r w:rsidRPr="006D40F2">
        <w:rPr>
          <w:i/>
        </w:rPr>
        <w:t xml:space="preserve">If I alone bear witness about myself, my testimony is not true.  </w:t>
      </w:r>
      <w:r w:rsidRPr="006D40F2">
        <w:rPr>
          <w:rFonts w:cs="Arial"/>
          <w:bCs/>
          <w:i/>
          <w:vertAlign w:val="superscript"/>
        </w:rPr>
        <w:t>32</w:t>
      </w:r>
      <w:r w:rsidRPr="006D40F2">
        <w:rPr>
          <w:i/>
        </w:rPr>
        <w:t xml:space="preserve">There is another who bears witness about me, and I know that the testimony that he bears about me is true.  </w:t>
      </w:r>
      <w:r w:rsidRPr="006D40F2">
        <w:rPr>
          <w:rFonts w:cs="Arial"/>
          <w:bCs/>
          <w:i/>
          <w:vertAlign w:val="superscript"/>
        </w:rPr>
        <w:t>33</w:t>
      </w:r>
      <w:r w:rsidRPr="006D40F2">
        <w:rPr>
          <w:i/>
        </w:rPr>
        <w:t xml:space="preserve">You sent to John, and he has borne witness to the truth.  </w:t>
      </w:r>
      <w:proofErr w:type="gramStart"/>
      <w:r w:rsidRPr="006D40F2">
        <w:rPr>
          <w:rFonts w:cs="Arial"/>
          <w:bCs/>
          <w:i/>
          <w:vertAlign w:val="superscript"/>
        </w:rPr>
        <w:t>34</w:t>
      </w:r>
      <w:r w:rsidRPr="006D40F2">
        <w:rPr>
          <w:i/>
        </w:rPr>
        <w:t>Not that the testimony that I receive is from man, but I say these things so that you may be saved.</w:t>
      </w:r>
      <w:proofErr w:type="gramEnd"/>
      <w:r w:rsidRPr="006D40F2">
        <w:rPr>
          <w:i/>
        </w:rPr>
        <w:t xml:space="preserve">  </w:t>
      </w:r>
      <w:r w:rsidRPr="006D40F2">
        <w:rPr>
          <w:rFonts w:cs="Arial"/>
          <w:bCs/>
          <w:i/>
          <w:vertAlign w:val="superscript"/>
        </w:rPr>
        <w:t>35</w:t>
      </w:r>
      <w:r w:rsidRPr="006D40F2">
        <w:rPr>
          <w:i/>
        </w:rPr>
        <w:t xml:space="preserve">He was a burning and shining lamp, and you were willing to rejoice </w:t>
      </w:r>
      <w:r w:rsidRPr="006D40F2">
        <w:rPr>
          <w:i/>
          <w:u w:val="single"/>
        </w:rPr>
        <w:t>for a while</w:t>
      </w:r>
      <w:r w:rsidRPr="006D40F2">
        <w:rPr>
          <w:i/>
        </w:rPr>
        <w:t xml:space="preserve"> in his light.  </w:t>
      </w:r>
    </w:p>
    <w:p w:rsidR="001422A7" w:rsidRPr="006D40F2" w:rsidRDefault="001422A7" w:rsidP="001422A7">
      <w:pPr>
        <w:shd w:val="clear" w:color="auto" w:fill="FFFFFF"/>
        <w:spacing w:after="125" w:line="240" w:lineRule="auto"/>
        <w:rPr>
          <w:rFonts w:eastAsia="Times New Roman" w:cs="Arial"/>
          <w:bCs/>
          <w:i/>
          <w:vertAlign w:val="superscript"/>
        </w:rPr>
      </w:pPr>
    </w:p>
    <w:p w:rsidR="00C2628E" w:rsidRPr="006D40F2" w:rsidRDefault="00C2628E" w:rsidP="00C2628E">
      <w:pPr>
        <w:shd w:val="clear" w:color="auto" w:fill="FFFFFF"/>
        <w:spacing w:after="125" w:line="240" w:lineRule="auto"/>
        <w:rPr>
          <w:i/>
        </w:rPr>
      </w:pPr>
      <w:r w:rsidRPr="006D40F2">
        <w:rPr>
          <w:rFonts w:cs="Arial"/>
          <w:bCs/>
          <w:i/>
          <w:vertAlign w:val="superscript"/>
        </w:rPr>
        <w:t>36</w:t>
      </w:r>
      <w:r w:rsidRPr="006D40F2">
        <w:rPr>
          <w:i/>
        </w:rPr>
        <w:t xml:space="preserve">But the testimony that I have is greater than that of John.  For the works that the Father has given me to accomplish, the very works that I am </w:t>
      </w:r>
      <w:proofErr w:type="gramStart"/>
      <w:r w:rsidRPr="006D40F2">
        <w:rPr>
          <w:i/>
        </w:rPr>
        <w:t>doing,</w:t>
      </w:r>
      <w:proofErr w:type="gramEnd"/>
      <w:r w:rsidRPr="006D40F2">
        <w:rPr>
          <w:i/>
        </w:rPr>
        <w:t> </w:t>
      </w:r>
      <w:r w:rsidRPr="006D40F2">
        <w:rPr>
          <w:i/>
          <w:u w:val="single"/>
        </w:rPr>
        <w:t>bear witness</w:t>
      </w:r>
      <w:r w:rsidRPr="006D40F2">
        <w:rPr>
          <w:i/>
        </w:rPr>
        <w:t xml:space="preserve"> about me that the Father has sent me.  </w:t>
      </w:r>
      <w:r w:rsidRPr="006D40F2">
        <w:rPr>
          <w:rFonts w:cs="Arial"/>
          <w:bCs/>
          <w:i/>
          <w:vertAlign w:val="superscript"/>
        </w:rPr>
        <w:t>37</w:t>
      </w:r>
      <w:r w:rsidRPr="006D40F2">
        <w:rPr>
          <w:i/>
        </w:rPr>
        <w:t xml:space="preserve">And the Father who sent me has himself </w:t>
      </w:r>
      <w:r w:rsidRPr="006D40F2">
        <w:rPr>
          <w:i/>
          <w:u w:val="single"/>
        </w:rPr>
        <w:t>borne witness</w:t>
      </w:r>
      <w:r w:rsidRPr="006D40F2">
        <w:rPr>
          <w:i/>
        </w:rPr>
        <w:t xml:space="preserve"> about me.  His voice you have never heard, his form you have never seen, </w:t>
      </w:r>
      <w:r w:rsidRPr="006D40F2">
        <w:rPr>
          <w:rFonts w:cs="Arial"/>
          <w:bCs/>
          <w:i/>
          <w:vertAlign w:val="superscript"/>
        </w:rPr>
        <w:t>38</w:t>
      </w:r>
      <w:r w:rsidRPr="006D40F2">
        <w:rPr>
          <w:i/>
        </w:rPr>
        <w:t xml:space="preserve">and you do not have his word abiding in you, for you do not believe the one whom he has sent.  </w:t>
      </w:r>
      <w:r w:rsidRPr="006D40F2">
        <w:rPr>
          <w:rFonts w:cs="Arial"/>
          <w:bCs/>
          <w:i/>
          <w:vertAlign w:val="superscript"/>
        </w:rPr>
        <w:t>39</w:t>
      </w:r>
      <w:r w:rsidRPr="006D40F2">
        <w:rPr>
          <w:i/>
        </w:rPr>
        <w:t xml:space="preserve">You search the Scriptures because you think that in them you have eternal life; and it is they that </w:t>
      </w:r>
      <w:r w:rsidRPr="006D40F2">
        <w:rPr>
          <w:i/>
          <w:u w:val="single"/>
        </w:rPr>
        <w:t>bear witness</w:t>
      </w:r>
      <w:r w:rsidRPr="006D40F2">
        <w:rPr>
          <w:i/>
        </w:rPr>
        <w:t xml:space="preserve"> about me, </w:t>
      </w:r>
      <w:r w:rsidRPr="006D40F2">
        <w:rPr>
          <w:rFonts w:cs="Arial"/>
          <w:bCs/>
          <w:i/>
          <w:vertAlign w:val="superscript"/>
        </w:rPr>
        <w:t>40</w:t>
      </w:r>
      <w:r w:rsidRPr="006D40F2">
        <w:rPr>
          <w:i/>
        </w:rPr>
        <w:t xml:space="preserve">yet you refuse to come to me that you may have life.  </w:t>
      </w:r>
    </w:p>
    <w:p w:rsidR="001422A7" w:rsidRPr="006D40F2" w:rsidRDefault="001422A7" w:rsidP="001422A7">
      <w:pPr>
        <w:shd w:val="clear" w:color="auto" w:fill="FFFFFF"/>
        <w:spacing w:after="125" w:line="240" w:lineRule="auto"/>
        <w:rPr>
          <w:i/>
        </w:rPr>
      </w:pPr>
    </w:p>
    <w:p w:rsidR="00C2628E" w:rsidRPr="006D40F2" w:rsidRDefault="00C2628E" w:rsidP="00C2628E">
      <w:pPr>
        <w:shd w:val="clear" w:color="auto" w:fill="FFFFFF"/>
        <w:spacing w:after="125" w:line="240" w:lineRule="auto"/>
        <w:rPr>
          <w:i/>
        </w:rPr>
      </w:pPr>
      <w:r w:rsidRPr="006D40F2">
        <w:rPr>
          <w:rFonts w:cs="Arial"/>
          <w:bCs/>
          <w:i/>
          <w:vertAlign w:val="superscript"/>
        </w:rPr>
        <w:t>41</w:t>
      </w:r>
      <w:r w:rsidRPr="006D40F2">
        <w:rPr>
          <w:i/>
        </w:rPr>
        <w:t xml:space="preserve">I do not receive glory from people.  </w:t>
      </w:r>
      <w:r w:rsidRPr="006D40F2">
        <w:rPr>
          <w:rFonts w:cs="Arial"/>
          <w:bCs/>
          <w:i/>
          <w:vertAlign w:val="superscript"/>
        </w:rPr>
        <w:t>42</w:t>
      </w:r>
      <w:r w:rsidRPr="006D40F2">
        <w:rPr>
          <w:i/>
        </w:rPr>
        <w:t xml:space="preserve">But I know that you do not have the love of God within you.  </w:t>
      </w:r>
      <w:r w:rsidRPr="006D40F2">
        <w:rPr>
          <w:rFonts w:cs="Arial"/>
          <w:bCs/>
          <w:i/>
          <w:vertAlign w:val="superscript"/>
        </w:rPr>
        <w:t>43</w:t>
      </w:r>
      <w:r w:rsidRPr="006D40F2">
        <w:rPr>
          <w:i/>
        </w:rPr>
        <w:t xml:space="preserve">I have come in my Father's name, and you do not receive me.  If another comes in his own name, you will receive him.  </w:t>
      </w:r>
      <w:proofErr w:type="gramStart"/>
      <w:r w:rsidRPr="006D40F2">
        <w:rPr>
          <w:rFonts w:cs="Arial"/>
          <w:bCs/>
          <w:i/>
          <w:vertAlign w:val="superscript"/>
        </w:rPr>
        <w:t>44</w:t>
      </w:r>
      <w:r w:rsidRPr="006D40F2">
        <w:rPr>
          <w:i/>
        </w:rPr>
        <w:t>How can you believe, when you receive glory from one another and do not seek the glory that comes from the only God?</w:t>
      </w:r>
      <w:proofErr w:type="gramEnd"/>
      <w:r w:rsidRPr="006D40F2">
        <w:rPr>
          <w:i/>
        </w:rPr>
        <w:t xml:space="preserve">  </w:t>
      </w:r>
      <w:r w:rsidRPr="006D40F2">
        <w:rPr>
          <w:rFonts w:cs="Arial"/>
          <w:bCs/>
          <w:i/>
          <w:vertAlign w:val="superscript"/>
        </w:rPr>
        <w:t>45</w:t>
      </w:r>
      <w:r w:rsidRPr="006D40F2">
        <w:rPr>
          <w:i/>
        </w:rPr>
        <w:t xml:space="preserve">Do not think that I will accuse you to the Father.  </w:t>
      </w:r>
      <w:r w:rsidRPr="006D40F2">
        <w:rPr>
          <w:i/>
          <w:u w:val="single"/>
        </w:rPr>
        <w:t>There is one who accuses you</w:t>
      </w:r>
      <w:r w:rsidRPr="006D40F2">
        <w:rPr>
          <w:i/>
        </w:rPr>
        <w:t xml:space="preserve">: Moses, on whom you have set your hope.  </w:t>
      </w:r>
      <w:r w:rsidRPr="006D40F2">
        <w:rPr>
          <w:rFonts w:cs="Arial"/>
          <w:bCs/>
          <w:i/>
          <w:vertAlign w:val="superscript"/>
        </w:rPr>
        <w:t>46</w:t>
      </w:r>
      <w:r w:rsidRPr="006D40F2">
        <w:rPr>
          <w:i/>
        </w:rPr>
        <w:t xml:space="preserve">For if you believed Moses, you would believe me; for he wrote of me.  </w:t>
      </w:r>
      <w:r w:rsidRPr="006D40F2">
        <w:rPr>
          <w:rFonts w:cs="Arial"/>
          <w:bCs/>
          <w:i/>
          <w:vertAlign w:val="superscript"/>
        </w:rPr>
        <w:t>47</w:t>
      </w:r>
      <w:r w:rsidRPr="006D40F2">
        <w:rPr>
          <w:i/>
        </w:rPr>
        <w:t>But if you do not believe his writings, how will you believe my words?”</w:t>
      </w:r>
    </w:p>
    <w:p w:rsidR="002D11BA" w:rsidRPr="00615F5A" w:rsidRDefault="002D11BA" w:rsidP="002D11BA">
      <w:pPr>
        <w:spacing w:line="240" w:lineRule="auto"/>
      </w:pPr>
    </w:p>
    <w:p w:rsidR="002D11BA" w:rsidRDefault="002D11BA" w:rsidP="002D11BA">
      <w:pPr>
        <w:spacing w:line="240" w:lineRule="auto"/>
        <w:rPr>
          <w:b/>
        </w:rPr>
      </w:pPr>
      <w:r w:rsidRPr="002D11BA">
        <w:rPr>
          <w:b/>
        </w:rPr>
        <w:t>Take Home Question</w:t>
      </w:r>
    </w:p>
    <w:p w:rsidR="003B22CB" w:rsidRPr="003B22CB" w:rsidRDefault="003B22CB" w:rsidP="002D11BA">
      <w:pPr>
        <w:spacing w:line="240" w:lineRule="auto"/>
      </w:pPr>
      <w:r>
        <w:t xml:space="preserve">What is the hope of my salvation today?  </w:t>
      </w:r>
      <w:bookmarkStart w:id="0" w:name="_GoBack"/>
      <w:bookmarkEnd w:id="0"/>
    </w:p>
    <w:sectPr w:rsidR="003B22CB" w:rsidRPr="003B22CB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422A7"/>
    <w:rsid w:val="001D2AE9"/>
    <w:rsid w:val="002636E5"/>
    <w:rsid w:val="002D11BA"/>
    <w:rsid w:val="003B22CB"/>
    <w:rsid w:val="003D43C9"/>
    <w:rsid w:val="003F1F9C"/>
    <w:rsid w:val="004A221A"/>
    <w:rsid w:val="00615F5A"/>
    <w:rsid w:val="00684DA0"/>
    <w:rsid w:val="006D40F2"/>
    <w:rsid w:val="007D061F"/>
    <w:rsid w:val="007E35CC"/>
    <w:rsid w:val="00817A06"/>
    <w:rsid w:val="00A02D29"/>
    <w:rsid w:val="00C05E3A"/>
    <w:rsid w:val="00C2628E"/>
    <w:rsid w:val="00C62359"/>
    <w:rsid w:val="00D52C1D"/>
    <w:rsid w:val="00D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2015-09-07T21:26:00Z</dcterms:created>
  <dcterms:modified xsi:type="dcterms:W3CDTF">2015-09-07T21:38:00Z</dcterms:modified>
</cp:coreProperties>
</file>